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53D6" w14:textId="77777777" w:rsidR="00B168B5" w:rsidRDefault="00B168B5">
      <w:pPr>
        <w:rPr>
          <w:rFonts w:ascii="仿宋_GB2312" w:eastAsia="仿宋_GB2312"/>
          <w:spacing w:val="8"/>
          <w:sz w:val="32"/>
          <w:szCs w:val="32"/>
          <w:shd w:val="clear" w:color="auto" w:fill="FFFFFF"/>
        </w:rPr>
      </w:pPr>
    </w:p>
    <w:p w14:paraId="357AA134" w14:textId="77777777" w:rsidR="00B168B5" w:rsidRDefault="00B168B5">
      <w:pPr>
        <w:rPr>
          <w:rFonts w:ascii="仿宋_GB2312" w:eastAsia="仿宋_GB2312"/>
          <w:spacing w:val="8"/>
          <w:sz w:val="32"/>
          <w:szCs w:val="32"/>
          <w:shd w:val="clear" w:color="auto" w:fill="FFFFFF"/>
        </w:rPr>
      </w:pPr>
    </w:p>
    <w:p w14:paraId="47309DA9" w14:textId="1AB21071" w:rsidR="00B42F4C" w:rsidRDefault="00B168B5" w:rsidP="00B168B5">
      <w:pPr>
        <w:jc w:val="center"/>
        <w:rPr>
          <w:rFonts w:ascii="方正小标宋简体" w:eastAsia="方正小标宋简体"/>
          <w:spacing w:val="8"/>
          <w:sz w:val="44"/>
          <w:szCs w:val="44"/>
          <w:shd w:val="clear" w:color="auto" w:fill="FFFFFF"/>
        </w:rPr>
      </w:pPr>
      <w:r w:rsidRPr="00B168B5">
        <w:rPr>
          <w:rFonts w:ascii="方正小标宋简体" w:eastAsia="方正小标宋简体" w:hint="eastAsia"/>
          <w:spacing w:val="8"/>
          <w:sz w:val="44"/>
          <w:szCs w:val="44"/>
          <w:shd w:val="clear" w:color="auto" w:fill="FFFFFF"/>
        </w:rPr>
        <w:t>告知承诺制申请食品经营许可自查表</w:t>
      </w:r>
    </w:p>
    <w:p w14:paraId="6AAC75E7" w14:textId="7ED74CCA" w:rsidR="0074548D" w:rsidRPr="00B42F4C" w:rsidRDefault="00B168B5" w:rsidP="00B168B5">
      <w:pPr>
        <w:jc w:val="center"/>
        <w:rPr>
          <w:rFonts w:ascii="楷体_GB2312" w:eastAsia="楷体_GB2312"/>
          <w:spacing w:val="8"/>
          <w:sz w:val="32"/>
          <w:szCs w:val="32"/>
          <w:shd w:val="clear" w:color="auto" w:fill="FFFFFF"/>
        </w:rPr>
      </w:pPr>
      <w:r w:rsidRPr="00B42F4C">
        <w:rPr>
          <w:rFonts w:ascii="楷体_GB2312" w:eastAsia="楷体_GB2312" w:hint="eastAsia"/>
          <w:spacing w:val="8"/>
          <w:sz w:val="32"/>
          <w:szCs w:val="32"/>
          <w:shd w:val="clear" w:color="auto" w:fill="FFFFFF"/>
        </w:rPr>
        <w:t>（</w:t>
      </w:r>
      <w:r w:rsidR="000966C1">
        <w:rPr>
          <w:rFonts w:ascii="楷体_GB2312" w:eastAsia="楷体_GB2312" w:hint="eastAsia"/>
          <w:spacing w:val="8"/>
          <w:sz w:val="32"/>
          <w:szCs w:val="32"/>
          <w:shd w:val="clear" w:color="auto" w:fill="FFFFFF"/>
        </w:rPr>
        <w:t>餐饮服务经营者、单位食堂</w:t>
      </w:r>
      <w:r w:rsidRPr="00B42F4C">
        <w:rPr>
          <w:rFonts w:ascii="楷体_GB2312" w:eastAsia="楷体_GB2312" w:hint="eastAsia"/>
          <w:spacing w:val="8"/>
          <w:sz w:val="32"/>
          <w:szCs w:val="32"/>
          <w:shd w:val="clear" w:color="auto" w:fill="FFFFFF"/>
        </w:rPr>
        <w:t>）</w:t>
      </w:r>
    </w:p>
    <w:p w14:paraId="0C930FC9" w14:textId="00D14F77" w:rsidR="00B168B5" w:rsidRPr="00B168B5" w:rsidRDefault="00B168B5">
      <w:pPr>
        <w:rPr>
          <w:rFonts w:ascii="宋体" w:eastAsia="宋体" w:hAnsi="宋体"/>
          <w:spacing w:val="8"/>
          <w:sz w:val="32"/>
          <w:szCs w:val="32"/>
          <w:shd w:val="clear" w:color="auto" w:fill="FFFFFF"/>
        </w:rPr>
      </w:pPr>
    </w:p>
    <w:p w14:paraId="7C13E46E" w14:textId="4DE1267D" w:rsidR="00B168B5" w:rsidRPr="00B168B5" w:rsidRDefault="00B168B5" w:rsidP="00264F25">
      <w:pPr>
        <w:ind w:leftChars="300" w:left="630" w:rightChars="300" w:right="630"/>
        <w:rPr>
          <w:rFonts w:ascii="宋体" w:eastAsia="宋体" w:hAnsi="宋体"/>
          <w:sz w:val="32"/>
          <w:szCs w:val="32"/>
        </w:rPr>
      </w:pPr>
      <w:r w:rsidRPr="00B168B5">
        <w:rPr>
          <w:rFonts w:ascii="宋体" w:eastAsia="宋体" w:hAnsi="宋体" w:hint="eastAsia"/>
          <w:sz w:val="32"/>
          <w:szCs w:val="32"/>
        </w:rPr>
        <w:t>主体业态</w:t>
      </w:r>
      <w:r w:rsidR="00264F25">
        <w:rPr>
          <w:rFonts w:ascii="宋体" w:eastAsia="宋体" w:hAnsi="宋体" w:hint="eastAsia"/>
          <w:sz w:val="32"/>
          <w:szCs w:val="32"/>
        </w:rPr>
        <w:t>：</w:t>
      </w:r>
      <w:r>
        <w:rPr>
          <w:rFonts w:ascii="宋体" w:eastAsia="宋体" w:hAnsi="宋体"/>
          <w:sz w:val="32"/>
          <w:szCs w:val="32"/>
        </w:rPr>
        <w:t>____________________________________</w:t>
      </w:r>
    </w:p>
    <w:p w14:paraId="4EB77768" w14:textId="601A8D8E" w:rsidR="00B168B5" w:rsidRDefault="00B168B5" w:rsidP="00264F25">
      <w:pPr>
        <w:ind w:leftChars="300" w:left="630" w:rightChars="300" w:right="630"/>
        <w:rPr>
          <w:rFonts w:ascii="宋体" w:eastAsia="宋体" w:hAnsi="宋体"/>
          <w:sz w:val="32"/>
          <w:szCs w:val="32"/>
        </w:rPr>
      </w:pPr>
      <w:r w:rsidRPr="00B168B5">
        <w:rPr>
          <w:rFonts w:ascii="宋体" w:eastAsia="宋体" w:hAnsi="宋体" w:hint="eastAsia"/>
          <w:sz w:val="32"/>
          <w:szCs w:val="32"/>
        </w:rPr>
        <w:t>经营项目</w:t>
      </w:r>
      <w:r w:rsidR="00264F25">
        <w:rPr>
          <w:rFonts w:ascii="宋体" w:eastAsia="宋体" w:hAnsi="宋体" w:hint="eastAsia"/>
          <w:sz w:val="32"/>
          <w:szCs w:val="32"/>
        </w:rPr>
        <w:t>：</w:t>
      </w:r>
      <w:r w:rsidRPr="00B168B5">
        <w:rPr>
          <w:rFonts w:ascii="宋体" w:eastAsia="宋体" w:hAnsi="宋体" w:hint="eastAsia"/>
          <w:sz w:val="32"/>
          <w:szCs w:val="32"/>
        </w:rPr>
        <w:t>□热食类食品制售；</w:t>
      </w:r>
    </w:p>
    <w:p w14:paraId="3980C8EA" w14:textId="77777777" w:rsidR="00B168B5" w:rsidRDefault="00B168B5" w:rsidP="00264F25">
      <w:pPr>
        <w:ind w:leftChars="300" w:left="630" w:rightChars="300" w:right="630" w:firstLineChars="500" w:firstLine="1600"/>
        <w:rPr>
          <w:rFonts w:ascii="宋体" w:eastAsia="宋体" w:hAnsi="宋体"/>
          <w:sz w:val="32"/>
          <w:szCs w:val="32"/>
        </w:rPr>
      </w:pPr>
      <w:r w:rsidRPr="00B168B5">
        <w:rPr>
          <w:rFonts w:ascii="宋体" w:eastAsia="宋体" w:hAnsi="宋体" w:hint="eastAsia"/>
          <w:sz w:val="32"/>
          <w:szCs w:val="32"/>
        </w:rPr>
        <w:t>□冷食类食品制售；</w:t>
      </w:r>
    </w:p>
    <w:p w14:paraId="0805784E" w14:textId="77777777" w:rsidR="00B168B5" w:rsidRDefault="00B168B5" w:rsidP="00264F25">
      <w:pPr>
        <w:ind w:leftChars="300" w:left="630" w:rightChars="300" w:right="630" w:firstLineChars="500" w:firstLine="1600"/>
        <w:rPr>
          <w:rFonts w:ascii="宋体" w:eastAsia="宋体" w:hAnsi="宋体"/>
          <w:sz w:val="32"/>
          <w:szCs w:val="32"/>
        </w:rPr>
      </w:pPr>
      <w:r w:rsidRPr="00B168B5">
        <w:rPr>
          <w:rFonts w:ascii="宋体" w:eastAsia="宋体" w:hAnsi="宋体" w:hint="eastAsia"/>
          <w:sz w:val="32"/>
          <w:szCs w:val="32"/>
        </w:rPr>
        <w:t>□生食类食品制售；</w:t>
      </w:r>
    </w:p>
    <w:p w14:paraId="6E32FC87" w14:textId="77777777" w:rsidR="00B168B5" w:rsidRDefault="00B168B5" w:rsidP="00264F25">
      <w:pPr>
        <w:ind w:leftChars="300" w:left="630" w:rightChars="300" w:right="630" w:firstLineChars="500" w:firstLine="1600"/>
        <w:rPr>
          <w:rFonts w:ascii="宋体" w:eastAsia="宋体" w:hAnsi="宋体"/>
          <w:sz w:val="32"/>
          <w:szCs w:val="32"/>
        </w:rPr>
      </w:pPr>
      <w:r w:rsidRPr="00B168B5">
        <w:rPr>
          <w:rFonts w:ascii="宋体" w:eastAsia="宋体" w:hAnsi="宋体" w:hint="eastAsia"/>
          <w:sz w:val="32"/>
          <w:szCs w:val="32"/>
        </w:rPr>
        <w:t>□自制饮品制售；</w:t>
      </w:r>
    </w:p>
    <w:p w14:paraId="10412D31" w14:textId="4B44C745" w:rsidR="00B168B5" w:rsidRDefault="00B168B5" w:rsidP="00264F25">
      <w:pPr>
        <w:ind w:leftChars="300" w:left="630" w:rightChars="300" w:right="630" w:firstLineChars="500" w:firstLine="1600"/>
        <w:rPr>
          <w:rFonts w:ascii="宋体" w:eastAsia="宋体" w:hAnsi="宋体"/>
          <w:sz w:val="32"/>
          <w:szCs w:val="32"/>
        </w:rPr>
      </w:pPr>
      <w:r w:rsidRPr="00B168B5">
        <w:rPr>
          <w:rFonts w:ascii="宋体" w:eastAsia="宋体" w:hAnsi="宋体"/>
          <w:sz w:val="32"/>
          <w:szCs w:val="32"/>
        </w:rPr>
        <w:t>□糕点类食品（□含裱花类糕点）制售；</w:t>
      </w:r>
    </w:p>
    <w:p w14:paraId="78E2399B" w14:textId="298E4976" w:rsidR="00B168B5" w:rsidRDefault="00B168B5" w:rsidP="00264F25">
      <w:pPr>
        <w:ind w:leftChars="300" w:left="630" w:rightChars="300" w:right="630" w:firstLineChars="500" w:firstLine="1600"/>
        <w:rPr>
          <w:rFonts w:ascii="宋体" w:eastAsia="宋体" w:hAnsi="宋体"/>
          <w:sz w:val="32"/>
          <w:szCs w:val="32"/>
        </w:rPr>
      </w:pPr>
      <w:r w:rsidRPr="00B168B5">
        <w:rPr>
          <w:rFonts w:ascii="宋体" w:eastAsia="宋体" w:hAnsi="宋体"/>
          <w:sz w:val="32"/>
          <w:szCs w:val="32"/>
        </w:rPr>
        <w:t>其他食品制售</w:t>
      </w:r>
      <w:r>
        <w:rPr>
          <w:rFonts w:ascii="宋体" w:eastAsia="宋体" w:hAnsi="宋体" w:hint="eastAsia"/>
          <w:sz w:val="32"/>
          <w:szCs w:val="32"/>
        </w:rPr>
        <w:t>_</w:t>
      </w:r>
      <w:r>
        <w:rPr>
          <w:rFonts w:ascii="宋体" w:eastAsia="宋体" w:hAnsi="宋体"/>
          <w:sz w:val="32"/>
          <w:szCs w:val="32"/>
        </w:rPr>
        <w:t>__</w:t>
      </w:r>
      <w:r w:rsidR="001E3761">
        <w:rPr>
          <w:rFonts w:ascii="宋体" w:eastAsia="宋体" w:hAnsi="宋体"/>
          <w:sz w:val="32"/>
          <w:szCs w:val="32"/>
        </w:rPr>
        <w:t>___</w:t>
      </w:r>
      <w:r>
        <w:rPr>
          <w:rFonts w:ascii="宋体" w:eastAsia="宋体" w:hAnsi="宋体"/>
          <w:sz w:val="32"/>
          <w:szCs w:val="32"/>
        </w:rPr>
        <w:t>_______</w:t>
      </w:r>
      <w:r w:rsidRPr="00B168B5">
        <w:rPr>
          <w:rFonts w:ascii="宋体" w:eastAsia="宋体" w:hAnsi="宋体"/>
          <w:sz w:val="32"/>
          <w:szCs w:val="32"/>
        </w:rPr>
        <w:t>（注明具体品种）</w:t>
      </w:r>
    </w:p>
    <w:p w14:paraId="1EC6340D" w14:textId="34C79D28" w:rsidR="00B168B5" w:rsidRDefault="00B168B5" w:rsidP="00B168B5">
      <w:pPr>
        <w:ind w:leftChars="200" w:left="420" w:rightChars="200" w:right="420" w:firstLineChars="500" w:firstLine="1600"/>
        <w:rPr>
          <w:rFonts w:ascii="宋体" w:eastAsia="宋体" w:hAnsi="宋体"/>
          <w:sz w:val="32"/>
          <w:szCs w:val="32"/>
        </w:rPr>
      </w:pPr>
    </w:p>
    <w:p w14:paraId="68E4D77A" w14:textId="2E2B5C42" w:rsidR="00B168B5" w:rsidRDefault="00B168B5" w:rsidP="00B168B5">
      <w:pPr>
        <w:ind w:leftChars="200" w:left="420" w:rightChars="200" w:right="420" w:firstLineChars="500" w:firstLine="1600"/>
        <w:rPr>
          <w:rFonts w:ascii="宋体" w:eastAsia="宋体" w:hAnsi="宋体"/>
          <w:sz w:val="32"/>
          <w:szCs w:val="32"/>
        </w:rPr>
      </w:pPr>
    </w:p>
    <w:p w14:paraId="507F09E5" w14:textId="34AB7FB1" w:rsidR="00B168B5" w:rsidRDefault="00B168B5" w:rsidP="00B168B5">
      <w:pPr>
        <w:ind w:leftChars="200" w:left="420" w:rightChars="200" w:right="420" w:firstLineChars="500" w:firstLine="1600"/>
        <w:rPr>
          <w:rFonts w:ascii="宋体" w:eastAsia="宋体" w:hAnsi="宋体"/>
          <w:sz w:val="32"/>
          <w:szCs w:val="32"/>
        </w:rPr>
      </w:pPr>
    </w:p>
    <w:p w14:paraId="20DADBE6" w14:textId="5C6E68C3" w:rsidR="00B168B5" w:rsidRPr="00264F25" w:rsidRDefault="00B168B5" w:rsidP="00B168B5">
      <w:pPr>
        <w:jc w:val="center"/>
        <w:rPr>
          <w:rFonts w:ascii="宋体" w:eastAsia="宋体" w:hAnsi="宋体"/>
          <w:sz w:val="36"/>
          <w:szCs w:val="36"/>
        </w:rPr>
      </w:pPr>
      <w:r w:rsidRPr="00264F25">
        <w:rPr>
          <w:rFonts w:ascii="宋体" w:eastAsia="宋体" w:hAnsi="宋体" w:hint="eastAsia"/>
          <w:sz w:val="36"/>
          <w:szCs w:val="36"/>
        </w:rPr>
        <w:t>单位名称：_</w:t>
      </w:r>
      <w:r w:rsidRPr="00264F25">
        <w:rPr>
          <w:rFonts w:ascii="宋体" w:eastAsia="宋体" w:hAnsi="宋体"/>
          <w:sz w:val="36"/>
          <w:szCs w:val="36"/>
        </w:rPr>
        <w:t>______________________________</w:t>
      </w:r>
    </w:p>
    <w:p w14:paraId="0732BDC8" w14:textId="77777777" w:rsidR="00B168B5" w:rsidRPr="00264F25" w:rsidRDefault="00B168B5" w:rsidP="00B168B5">
      <w:pPr>
        <w:jc w:val="center"/>
        <w:rPr>
          <w:rFonts w:ascii="宋体" w:eastAsia="宋体" w:hAnsi="宋体"/>
          <w:sz w:val="36"/>
          <w:szCs w:val="36"/>
        </w:rPr>
      </w:pPr>
    </w:p>
    <w:p w14:paraId="324E798D" w14:textId="1BC9C807" w:rsidR="00B168B5" w:rsidRPr="00264F25" w:rsidRDefault="00B168B5" w:rsidP="00B168B5">
      <w:pPr>
        <w:jc w:val="center"/>
        <w:rPr>
          <w:rFonts w:ascii="宋体" w:eastAsia="宋体" w:hAnsi="宋体"/>
          <w:sz w:val="36"/>
          <w:szCs w:val="36"/>
        </w:rPr>
      </w:pPr>
      <w:r w:rsidRPr="00264F25">
        <w:rPr>
          <w:rFonts w:ascii="宋体" w:eastAsia="宋体" w:hAnsi="宋体" w:hint="eastAsia"/>
          <w:sz w:val="36"/>
          <w:szCs w:val="36"/>
        </w:rPr>
        <w:t>地</w:t>
      </w:r>
      <w:r w:rsidRPr="00264F25">
        <w:rPr>
          <w:rFonts w:ascii="宋体" w:eastAsia="宋体" w:hAnsi="宋体"/>
          <w:sz w:val="36"/>
          <w:szCs w:val="36"/>
        </w:rPr>
        <w:t xml:space="preserve">    址：</w:t>
      </w:r>
      <w:r w:rsidRPr="00264F25">
        <w:rPr>
          <w:rFonts w:ascii="宋体" w:eastAsia="宋体" w:hAnsi="宋体" w:hint="eastAsia"/>
          <w:sz w:val="36"/>
          <w:szCs w:val="36"/>
        </w:rPr>
        <w:t>_</w:t>
      </w:r>
      <w:r w:rsidRPr="00264F25">
        <w:rPr>
          <w:rFonts w:ascii="宋体" w:eastAsia="宋体" w:hAnsi="宋体"/>
          <w:sz w:val="36"/>
          <w:szCs w:val="36"/>
        </w:rPr>
        <w:t>______________________________</w:t>
      </w:r>
    </w:p>
    <w:p w14:paraId="4A2288E8" w14:textId="77777777" w:rsidR="00B168B5" w:rsidRPr="00264F25" w:rsidRDefault="00B168B5" w:rsidP="00B168B5">
      <w:pPr>
        <w:jc w:val="center"/>
        <w:rPr>
          <w:rFonts w:ascii="宋体" w:eastAsia="宋体" w:hAnsi="宋体"/>
          <w:sz w:val="36"/>
          <w:szCs w:val="36"/>
        </w:rPr>
        <w:sectPr w:rsidR="00B168B5" w:rsidRPr="00264F25" w:rsidSect="00B168B5">
          <w:pgSz w:w="11906" w:h="16838"/>
          <w:pgMar w:top="1247" w:right="1304" w:bottom="1134" w:left="1304" w:header="851" w:footer="992" w:gutter="0"/>
          <w:cols w:space="425"/>
          <w:docGrid w:type="lines" w:linePitch="312"/>
        </w:sect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6489"/>
        <w:gridCol w:w="426"/>
        <w:gridCol w:w="711"/>
        <w:gridCol w:w="518"/>
        <w:gridCol w:w="518"/>
        <w:gridCol w:w="518"/>
      </w:tblGrid>
      <w:tr w:rsidR="001B6892" w:rsidRPr="00B168B5" w14:paraId="38D96D5C" w14:textId="223A4CB3" w:rsidTr="001B6892">
        <w:trPr>
          <w:cantSplit/>
          <w:trHeight w:val="20"/>
          <w:tblHeader/>
        </w:trPr>
        <w:tc>
          <w:tcPr>
            <w:tcW w:w="701" w:type="dxa"/>
            <w:vMerge w:val="restart"/>
            <w:vAlign w:val="center"/>
          </w:tcPr>
          <w:p w14:paraId="687F670F" w14:textId="5847EFB2" w:rsidR="00B43551" w:rsidRPr="00B168B5" w:rsidRDefault="00051504" w:rsidP="00264F25">
            <w:pPr>
              <w:widowControl/>
              <w:jc w:val="center"/>
              <w:rPr>
                <w:rFonts w:ascii="宋体" w:eastAsia="宋体" w:hAnsi="宋体" w:cs="宋体"/>
                <w:kern w:val="0"/>
                <w:szCs w:val="21"/>
              </w:rPr>
            </w:pPr>
            <w:r>
              <w:rPr>
                <w:rFonts w:ascii="宋体" w:eastAsia="宋体" w:hAnsi="宋体" w:cs="宋体" w:hint="eastAsia"/>
                <w:kern w:val="0"/>
                <w:szCs w:val="21"/>
              </w:rPr>
              <w:lastRenderedPageBreak/>
              <w:t>自</w:t>
            </w:r>
            <w:r w:rsidR="00B43551">
              <w:rPr>
                <w:rFonts w:ascii="宋体" w:eastAsia="宋体" w:hAnsi="宋体" w:cs="宋体" w:hint="eastAsia"/>
                <w:kern w:val="0"/>
                <w:szCs w:val="21"/>
              </w:rPr>
              <w:t>查内容</w:t>
            </w:r>
          </w:p>
        </w:tc>
        <w:tc>
          <w:tcPr>
            <w:tcW w:w="6489" w:type="dxa"/>
            <w:vMerge w:val="restart"/>
            <w:shd w:val="clear" w:color="auto" w:fill="auto"/>
            <w:vAlign w:val="center"/>
          </w:tcPr>
          <w:p w14:paraId="1C746FA8" w14:textId="14C60A99" w:rsidR="00B43551" w:rsidRPr="00B168B5" w:rsidRDefault="00051504" w:rsidP="00264F25">
            <w:pPr>
              <w:widowControl/>
              <w:jc w:val="center"/>
              <w:rPr>
                <w:rFonts w:ascii="宋体" w:eastAsia="宋体" w:hAnsi="宋体" w:cs="宋体"/>
                <w:kern w:val="0"/>
                <w:szCs w:val="21"/>
              </w:rPr>
            </w:pPr>
            <w:r>
              <w:rPr>
                <w:rFonts w:ascii="宋体" w:eastAsia="宋体" w:hAnsi="宋体" w:cs="宋体" w:hint="eastAsia"/>
                <w:kern w:val="0"/>
                <w:szCs w:val="21"/>
              </w:rPr>
              <w:t>自</w:t>
            </w:r>
            <w:r w:rsidR="00B43551" w:rsidRPr="00B168B5">
              <w:rPr>
                <w:rFonts w:ascii="宋体" w:eastAsia="宋体" w:hAnsi="宋体" w:cs="宋体" w:hint="eastAsia"/>
                <w:kern w:val="0"/>
                <w:szCs w:val="21"/>
              </w:rPr>
              <w:t>查和评价方法</w:t>
            </w:r>
          </w:p>
        </w:tc>
        <w:tc>
          <w:tcPr>
            <w:tcW w:w="426" w:type="dxa"/>
            <w:vMerge w:val="restart"/>
            <w:vAlign w:val="center"/>
          </w:tcPr>
          <w:p w14:paraId="674B76BA" w14:textId="5AEAF03D" w:rsidR="00B43551" w:rsidRPr="00B168B5" w:rsidRDefault="00B43551" w:rsidP="00264F25">
            <w:pPr>
              <w:widowControl/>
              <w:jc w:val="center"/>
              <w:rPr>
                <w:rFonts w:ascii="宋体" w:eastAsia="宋体" w:hAnsi="宋体" w:cs="宋体"/>
                <w:kern w:val="0"/>
                <w:szCs w:val="21"/>
              </w:rPr>
            </w:pPr>
            <w:r>
              <w:rPr>
                <w:rFonts w:ascii="宋体" w:eastAsia="宋体" w:hAnsi="宋体" w:cs="宋体" w:hint="eastAsia"/>
                <w:kern w:val="0"/>
                <w:szCs w:val="21"/>
              </w:rPr>
              <w:t>编号</w:t>
            </w:r>
          </w:p>
        </w:tc>
        <w:tc>
          <w:tcPr>
            <w:tcW w:w="711" w:type="dxa"/>
            <w:vMerge w:val="restart"/>
            <w:shd w:val="clear" w:color="auto" w:fill="auto"/>
            <w:noWrap/>
            <w:vAlign w:val="center"/>
          </w:tcPr>
          <w:p w14:paraId="39EC49D6" w14:textId="11E5B2F7" w:rsidR="00B43551" w:rsidRPr="00B168B5" w:rsidRDefault="00B43551" w:rsidP="00264F25">
            <w:pPr>
              <w:widowControl/>
              <w:jc w:val="center"/>
              <w:rPr>
                <w:rFonts w:ascii="宋体" w:eastAsia="宋体" w:hAnsi="宋体" w:cs="宋体"/>
                <w:kern w:val="0"/>
                <w:szCs w:val="21"/>
              </w:rPr>
            </w:pPr>
            <w:r>
              <w:rPr>
                <w:rFonts w:ascii="宋体" w:eastAsia="宋体" w:hAnsi="宋体" w:cs="宋体" w:hint="eastAsia"/>
                <w:kern w:val="0"/>
                <w:szCs w:val="21"/>
              </w:rPr>
              <w:t>重要性</w:t>
            </w:r>
          </w:p>
        </w:tc>
        <w:tc>
          <w:tcPr>
            <w:tcW w:w="1554" w:type="dxa"/>
            <w:gridSpan w:val="3"/>
            <w:vAlign w:val="center"/>
          </w:tcPr>
          <w:p w14:paraId="319D43D9" w14:textId="5168133E" w:rsidR="00B43551" w:rsidRPr="00B168B5" w:rsidRDefault="00B43551" w:rsidP="00264F25">
            <w:pPr>
              <w:widowControl/>
              <w:jc w:val="center"/>
              <w:rPr>
                <w:rFonts w:ascii="宋体" w:eastAsia="宋体" w:hAnsi="宋体" w:cs="宋体"/>
                <w:kern w:val="0"/>
                <w:szCs w:val="21"/>
              </w:rPr>
            </w:pPr>
            <w:r>
              <w:rPr>
                <w:rFonts w:ascii="宋体" w:eastAsia="宋体" w:hAnsi="宋体" w:cs="宋体" w:hint="eastAsia"/>
                <w:kern w:val="0"/>
                <w:szCs w:val="21"/>
              </w:rPr>
              <w:t>结果</w:t>
            </w:r>
          </w:p>
        </w:tc>
      </w:tr>
      <w:tr w:rsidR="001B6892" w:rsidRPr="00B168B5" w14:paraId="767DAC12" w14:textId="77777777" w:rsidTr="001B6892">
        <w:trPr>
          <w:cantSplit/>
          <w:trHeight w:val="20"/>
          <w:tblHeader/>
        </w:trPr>
        <w:tc>
          <w:tcPr>
            <w:tcW w:w="701" w:type="dxa"/>
            <w:vMerge/>
            <w:vAlign w:val="center"/>
          </w:tcPr>
          <w:p w14:paraId="1E9C08EF" w14:textId="77777777" w:rsidR="00B43551" w:rsidRDefault="00B43551" w:rsidP="00264F25">
            <w:pPr>
              <w:widowControl/>
              <w:jc w:val="center"/>
              <w:rPr>
                <w:rFonts w:ascii="宋体" w:eastAsia="宋体" w:hAnsi="宋体" w:cs="宋体"/>
                <w:kern w:val="0"/>
                <w:szCs w:val="21"/>
              </w:rPr>
            </w:pPr>
          </w:p>
        </w:tc>
        <w:tc>
          <w:tcPr>
            <w:tcW w:w="6489" w:type="dxa"/>
            <w:vMerge/>
            <w:shd w:val="clear" w:color="auto" w:fill="auto"/>
            <w:vAlign w:val="center"/>
          </w:tcPr>
          <w:p w14:paraId="630F6C73" w14:textId="77777777" w:rsidR="00B43551" w:rsidRPr="00B168B5" w:rsidRDefault="00B43551" w:rsidP="00264F25">
            <w:pPr>
              <w:widowControl/>
              <w:jc w:val="center"/>
              <w:rPr>
                <w:rFonts w:ascii="宋体" w:eastAsia="宋体" w:hAnsi="宋体" w:cs="宋体"/>
                <w:kern w:val="0"/>
                <w:szCs w:val="21"/>
              </w:rPr>
            </w:pPr>
          </w:p>
        </w:tc>
        <w:tc>
          <w:tcPr>
            <w:tcW w:w="426" w:type="dxa"/>
            <w:vMerge/>
            <w:vAlign w:val="center"/>
          </w:tcPr>
          <w:p w14:paraId="61C05762" w14:textId="77777777" w:rsidR="00B43551" w:rsidRDefault="00B43551" w:rsidP="00264F25">
            <w:pPr>
              <w:widowControl/>
              <w:jc w:val="center"/>
              <w:rPr>
                <w:rFonts w:ascii="宋体" w:eastAsia="宋体" w:hAnsi="宋体" w:cs="宋体"/>
                <w:kern w:val="0"/>
                <w:szCs w:val="21"/>
              </w:rPr>
            </w:pPr>
          </w:p>
        </w:tc>
        <w:tc>
          <w:tcPr>
            <w:tcW w:w="711" w:type="dxa"/>
            <w:vMerge/>
            <w:shd w:val="clear" w:color="auto" w:fill="auto"/>
            <w:noWrap/>
            <w:vAlign w:val="center"/>
          </w:tcPr>
          <w:p w14:paraId="2AE5421D" w14:textId="77777777" w:rsidR="00B43551" w:rsidRDefault="00B43551" w:rsidP="00264F25">
            <w:pPr>
              <w:widowControl/>
              <w:jc w:val="center"/>
              <w:rPr>
                <w:rFonts w:ascii="宋体" w:eastAsia="宋体" w:hAnsi="宋体" w:cs="宋体"/>
                <w:kern w:val="0"/>
                <w:szCs w:val="21"/>
              </w:rPr>
            </w:pPr>
          </w:p>
        </w:tc>
        <w:tc>
          <w:tcPr>
            <w:tcW w:w="518" w:type="dxa"/>
            <w:vAlign w:val="center"/>
          </w:tcPr>
          <w:p w14:paraId="38262183" w14:textId="20B72284" w:rsidR="00B43551" w:rsidRDefault="00B43551" w:rsidP="00415B6D">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符合</w:t>
            </w:r>
          </w:p>
        </w:tc>
        <w:tc>
          <w:tcPr>
            <w:tcW w:w="518" w:type="dxa"/>
            <w:vAlign w:val="center"/>
          </w:tcPr>
          <w:p w14:paraId="29E0634D" w14:textId="2A4BA40E" w:rsidR="00B43551" w:rsidRPr="00B168B5" w:rsidRDefault="00B43551" w:rsidP="00415B6D">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不符合</w:t>
            </w:r>
          </w:p>
        </w:tc>
        <w:tc>
          <w:tcPr>
            <w:tcW w:w="518" w:type="dxa"/>
            <w:vAlign w:val="center"/>
          </w:tcPr>
          <w:p w14:paraId="204E4A1B" w14:textId="1135C172" w:rsidR="00B43551" w:rsidRPr="00B168B5" w:rsidRDefault="00B43551" w:rsidP="00415B6D">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合理缺项</w:t>
            </w:r>
          </w:p>
        </w:tc>
      </w:tr>
      <w:tr w:rsidR="001B6892" w:rsidRPr="00B168B5" w14:paraId="45F16DFB" w14:textId="7940A6FB" w:rsidTr="001B6892">
        <w:trPr>
          <w:cantSplit/>
          <w:trHeight w:val="20"/>
        </w:trPr>
        <w:tc>
          <w:tcPr>
            <w:tcW w:w="701" w:type="dxa"/>
            <w:vAlign w:val="center"/>
          </w:tcPr>
          <w:p w14:paraId="2351060E" w14:textId="17A75060" w:rsidR="00B43551" w:rsidRPr="00B168B5" w:rsidRDefault="001A5B25" w:rsidP="00264F25">
            <w:pPr>
              <w:widowControl/>
              <w:rPr>
                <w:rFonts w:ascii="宋体" w:eastAsia="宋体" w:hAnsi="宋体" w:cs="宋体"/>
                <w:kern w:val="0"/>
                <w:szCs w:val="21"/>
              </w:rPr>
            </w:pPr>
            <w:r>
              <w:rPr>
                <w:rFonts w:ascii="宋体" w:eastAsia="宋体" w:hAnsi="宋体" w:cs="宋体" w:hint="eastAsia"/>
                <w:kern w:val="0"/>
                <w:szCs w:val="21"/>
              </w:rPr>
              <w:t>1.选址</w:t>
            </w:r>
          </w:p>
        </w:tc>
        <w:tc>
          <w:tcPr>
            <w:tcW w:w="6489" w:type="dxa"/>
            <w:shd w:val="clear" w:color="auto" w:fill="auto"/>
            <w:vAlign w:val="center"/>
            <w:hideMark/>
          </w:tcPr>
          <w:p w14:paraId="523EA838" w14:textId="77777777" w:rsidR="00B43551" w:rsidRPr="00B168B5" w:rsidRDefault="00B43551" w:rsidP="00264F25">
            <w:pPr>
              <w:widowControl/>
              <w:rPr>
                <w:rFonts w:ascii="宋体" w:eastAsia="宋体" w:hAnsi="宋体" w:cs="宋体"/>
                <w:kern w:val="0"/>
                <w:szCs w:val="21"/>
              </w:rPr>
            </w:pPr>
            <w:r w:rsidRPr="00B168B5">
              <w:rPr>
                <w:rFonts w:ascii="宋体" w:eastAsia="宋体" w:hAnsi="宋体" w:cs="宋体" w:hint="eastAsia"/>
                <w:kern w:val="0"/>
                <w:szCs w:val="21"/>
              </w:rPr>
              <w:t>不得选择易受到污染的区域。距离粪坑、污水池、暴露垃圾场（站）、旱厕等污染源25m以上，并位于粉尘、有害气体、放射性物质和其他扩散性污染源的影响范围外。</w:t>
            </w:r>
          </w:p>
        </w:tc>
        <w:tc>
          <w:tcPr>
            <w:tcW w:w="426" w:type="dxa"/>
            <w:vAlign w:val="center"/>
          </w:tcPr>
          <w:p w14:paraId="60F1AF56" w14:textId="2E109CD8" w:rsidR="00B43551" w:rsidRPr="00B168B5" w:rsidRDefault="00B43551"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w:t>
            </w:r>
          </w:p>
        </w:tc>
        <w:tc>
          <w:tcPr>
            <w:tcW w:w="711" w:type="dxa"/>
            <w:shd w:val="clear" w:color="auto" w:fill="auto"/>
            <w:noWrap/>
            <w:vAlign w:val="center"/>
            <w:hideMark/>
          </w:tcPr>
          <w:p w14:paraId="48C8444F" w14:textId="0FBEE094" w:rsidR="00B43551"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184C2AD0" w14:textId="77777777" w:rsidR="00B43551" w:rsidRPr="00B168B5" w:rsidRDefault="00B43551" w:rsidP="00B43551">
            <w:pPr>
              <w:widowControl/>
              <w:jc w:val="center"/>
              <w:rPr>
                <w:rFonts w:ascii="宋体" w:eastAsia="宋体" w:hAnsi="宋体" w:cs="宋体"/>
                <w:kern w:val="0"/>
                <w:szCs w:val="21"/>
              </w:rPr>
            </w:pPr>
          </w:p>
        </w:tc>
        <w:tc>
          <w:tcPr>
            <w:tcW w:w="518" w:type="dxa"/>
          </w:tcPr>
          <w:p w14:paraId="4B985AFF" w14:textId="77777777" w:rsidR="00B43551" w:rsidRPr="00B168B5" w:rsidRDefault="00B43551" w:rsidP="00B43551">
            <w:pPr>
              <w:widowControl/>
              <w:jc w:val="center"/>
              <w:rPr>
                <w:rFonts w:ascii="宋体" w:eastAsia="宋体" w:hAnsi="宋体" w:cs="宋体"/>
                <w:kern w:val="0"/>
                <w:szCs w:val="21"/>
              </w:rPr>
            </w:pPr>
          </w:p>
        </w:tc>
        <w:tc>
          <w:tcPr>
            <w:tcW w:w="518" w:type="dxa"/>
          </w:tcPr>
          <w:p w14:paraId="4052F281" w14:textId="40E27B13" w:rsidR="00B43551" w:rsidRPr="00B168B5" w:rsidRDefault="00B43551" w:rsidP="00B43551">
            <w:pPr>
              <w:widowControl/>
              <w:jc w:val="center"/>
              <w:rPr>
                <w:rFonts w:ascii="宋体" w:eastAsia="宋体" w:hAnsi="宋体" w:cs="宋体"/>
                <w:kern w:val="0"/>
                <w:szCs w:val="21"/>
              </w:rPr>
            </w:pPr>
          </w:p>
        </w:tc>
      </w:tr>
      <w:tr w:rsidR="001A5B25" w:rsidRPr="00B168B5" w14:paraId="6344EA01" w14:textId="492E1A80" w:rsidTr="001B6892">
        <w:trPr>
          <w:cantSplit/>
          <w:trHeight w:val="20"/>
        </w:trPr>
        <w:tc>
          <w:tcPr>
            <w:tcW w:w="701" w:type="dxa"/>
            <w:vMerge w:val="restart"/>
            <w:vAlign w:val="center"/>
          </w:tcPr>
          <w:p w14:paraId="298B2454" w14:textId="292C9BCA" w:rsidR="001A5B25" w:rsidRPr="00B168B5" w:rsidRDefault="001A5B25" w:rsidP="00264F25">
            <w:pPr>
              <w:widowControl/>
              <w:rPr>
                <w:rFonts w:ascii="宋体" w:eastAsia="宋体" w:hAnsi="宋体" w:cs="宋体"/>
                <w:kern w:val="0"/>
                <w:szCs w:val="21"/>
              </w:rPr>
            </w:pPr>
            <w:r w:rsidRPr="001A5B25">
              <w:rPr>
                <w:rFonts w:ascii="宋体" w:eastAsia="宋体" w:hAnsi="宋体" w:cs="宋体"/>
                <w:kern w:val="0"/>
                <w:szCs w:val="21"/>
              </w:rPr>
              <w:t>2.场所设置、布局、分隔和面积</w:t>
            </w:r>
          </w:p>
        </w:tc>
        <w:tc>
          <w:tcPr>
            <w:tcW w:w="6489" w:type="dxa"/>
            <w:shd w:val="clear" w:color="auto" w:fill="auto"/>
            <w:vAlign w:val="center"/>
            <w:hideMark/>
          </w:tcPr>
          <w:p w14:paraId="73347D72"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具有与经营的食品品种、数量相适应的场所、设施、设备，且布局合理。食品处理区设置在室内，并采取有效措施，防止食品在存放和加工制作过程中受到污染。</w:t>
            </w:r>
          </w:p>
        </w:tc>
        <w:tc>
          <w:tcPr>
            <w:tcW w:w="426" w:type="dxa"/>
            <w:vAlign w:val="center"/>
          </w:tcPr>
          <w:p w14:paraId="672CF098" w14:textId="4E5DCCC8"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w:t>
            </w:r>
          </w:p>
        </w:tc>
        <w:tc>
          <w:tcPr>
            <w:tcW w:w="711" w:type="dxa"/>
            <w:shd w:val="clear" w:color="auto" w:fill="auto"/>
            <w:noWrap/>
            <w:vAlign w:val="center"/>
            <w:hideMark/>
          </w:tcPr>
          <w:p w14:paraId="3FBD7BD8" w14:textId="7B7D5EE6"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5232910" w14:textId="77777777" w:rsidR="001A5B25" w:rsidRPr="00B168B5" w:rsidRDefault="001A5B25" w:rsidP="00B43551">
            <w:pPr>
              <w:widowControl/>
              <w:jc w:val="center"/>
              <w:rPr>
                <w:rFonts w:ascii="宋体" w:eastAsia="宋体" w:hAnsi="宋体" w:cs="宋体"/>
                <w:kern w:val="0"/>
                <w:szCs w:val="21"/>
              </w:rPr>
            </w:pPr>
          </w:p>
        </w:tc>
        <w:tc>
          <w:tcPr>
            <w:tcW w:w="518" w:type="dxa"/>
          </w:tcPr>
          <w:p w14:paraId="0EA356E6" w14:textId="77777777" w:rsidR="001A5B25" w:rsidRPr="00B168B5" w:rsidRDefault="001A5B25" w:rsidP="00B43551">
            <w:pPr>
              <w:widowControl/>
              <w:jc w:val="center"/>
              <w:rPr>
                <w:rFonts w:ascii="宋体" w:eastAsia="宋体" w:hAnsi="宋体" w:cs="宋体"/>
                <w:kern w:val="0"/>
                <w:szCs w:val="21"/>
              </w:rPr>
            </w:pPr>
          </w:p>
        </w:tc>
        <w:tc>
          <w:tcPr>
            <w:tcW w:w="518" w:type="dxa"/>
          </w:tcPr>
          <w:p w14:paraId="08BB7FF6" w14:textId="2EE7D356" w:rsidR="001A5B25" w:rsidRPr="00B168B5" w:rsidRDefault="001A5B25" w:rsidP="00B43551">
            <w:pPr>
              <w:widowControl/>
              <w:jc w:val="center"/>
              <w:rPr>
                <w:rFonts w:ascii="宋体" w:eastAsia="宋体" w:hAnsi="宋体" w:cs="宋体"/>
                <w:kern w:val="0"/>
                <w:szCs w:val="21"/>
              </w:rPr>
            </w:pPr>
          </w:p>
        </w:tc>
      </w:tr>
      <w:tr w:rsidR="001A5B25" w:rsidRPr="00B168B5" w14:paraId="6B5E8608" w14:textId="5A7B1681" w:rsidTr="001B6892">
        <w:trPr>
          <w:cantSplit/>
          <w:trHeight w:val="20"/>
        </w:trPr>
        <w:tc>
          <w:tcPr>
            <w:tcW w:w="701" w:type="dxa"/>
            <w:vMerge/>
            <w:vAlign w:val="center"/>
          </w:tcPr>
          <w:p w14:paraId="4B430694"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4876B464"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进行生食类食品、裱花蛋糕、冷食类食品的加工制作设立相应的专间，中央厨房和集体用餐配送单位进行食品冷却、分装设立相应的专间。进行备餐，现榨果蔬汁、果蔬拼盘等的加工制作，仅加工制作植物性冷食类食品（不含非发酵豆制品），对预包装食品进行拆封、装盘、调味等简单加工制作后即供应的，调制供消费者直接食用的调味料设立相应的专用操作场所。</w:t>
            </w:r>
          </w:p>
        </w:tc>
        <w:tc>
          <w:tcPr>
            <w:tcW w:w="426" w:type="dxa"/>
            <w:vAlign w:val="center"/>
          </w:tcPr>
          <w:p w14:paraId="161411E0" w14:textId="50D62767"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3</w:t>
            </w:r>
          </w:p>
        </w:tc>
        <w:tc>
          <w:tcPr>
            <w:tcW w:w="711" w:type="dxa"/>
            <w:shd w:val="clear" w:color="auto" w:fill="auto"/>
            <w:noWrap/>
            <w:vAlign w:val="center"/>
            <w:hideMark/>
          </w:tcPr>
          <w:p w14:paraId="0CF34303" w14:textId="2D37699B"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662C2851" w14:textId="77777777" w:rsidR="001A5B25" w:rsidRPr="00B168B5" w:rsidRDefault="001A5B25" w:rsidP="00B43551">
            <w:pPr>
              <w:widowControl/>
              <w:jc w:val="center"/>
              <w:rPr>
                <w:rFonts w:ascii="宋体" w:eastAsia="宋体" w:hAnsi="宋体" w:cs="宋体"/>
                <w:kern w:val="0"/>
                <w:szCs w:val="21"/>
              </w:rPr>
            </w:pPr>
          </w:p>
        </w:tc>
        <w:tc>
          <w:tcPr>
            <w:tcW w:w="518" w:type="dxa"/>
          </w:tcPr>
          <w:p w14:paraId="3943D59B" w14:textId="77777777" w:rsidR="001A5B25" w:rsidRPr="00B168B5" w:rsidRDefault="001A5B25" w:rsidP="00B43551">
            <w:pPr>
              <w:widowControl/>
              <w:jc w:val="center"/>
              <w:rPr>
                <w:rFonts w:ascii="宋体" w:eastAsia="宋体" w:hAnsi="宋体" w:cs="宋体"/>
                <w:kern w:val="0"/>
                <w:szCs w:val="21"/>
              </w:rPr>
            </w:pPr>
          </w:p>
        </w:tc>
        <w:tc>
          <w:tcPr>
            <w:tcW w:w="518" w:type="dxa"/>
          </w:tcPr>
          <w:p w14:paraId="3F1B4966" w14:textId="2B496210" w:rsidR="001A5B25" w:rsidRPr="00B168B5" w:rsidRDefault="001A5B25" w:rsidP="00B43551">
            <w:pPr>
              <w:widowControl/>
              <w:jc w:val="center"/>
              <w:rPr>
                <w:rFonts w:ascii="宋体" w:eastAsia="宋体" w:hAnsi="宋体" w:cs="宋体"/>
                <w:kern w:val="0"/>
                <w:szCs w:val="21"/>
              </w:rPr>
            </w:pPr>
          </w:p>
        </w:tc>
      </w:tr>
      <w:tr w:rsidR="001A5B25" w:rsidRPr="00B168B5" w14:paraId="55B8AEEE" w14:textId="0429B8C7" w:rsidTr="001B6892">
        <w:trPr>
          <w:cantSplit/>
          <w:trHeight w:val="20"/>
        </w:trPr>
        <w:tc>
          <w:tcPr>
            <w:tcW w:w="701" w:type="dxa"/>
            <w:vMerge/>
            <w:vAlign w:val="center"/>
          </w:tcPr>
          <w:p w14:paraId="502CC677"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1131D29E"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各加工操作场所按照原料进入、原料加工制作、半成品加工制作、成品供应的流程合理布局。</w:t>
            </w:r>
          </w:p>
        </w:tc>
        <w:tc>
          <w:tcPr>
            <w:tcW w:w="426" w:type="dxa"/>
            <w:vAlign w:val="center"/>
          </w:tcPr>
          <w:p w14:paraId="2307C408" w14:textId="532E5921"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p>
        </w:tc>
        <w:tc>
          <w:tcPr>
            <w:tcW w:w="711" w:type="dxa"/>
            <w:shd w:val="clear" w:color="auto" w:fill="auto"/>
            <w:noWrap/>
            <w:vAlign w:val="center"/>
            <w:hideMark/>
          </w:tcPr>
          <w:p w14:paraId="3F69B7B0" w14:textId="0D5B0FF6"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0476F7B" w14:textId="77777777" w:rsidR="001A5B25" w:rsidRPr="00B168B5" w:rsidRDefault="001A5B25" w:rsidP="00B43551">
            <w:pPr>
              <w:widowControl/>
              <w:jc w:val="center"/>
              <w:rPr>
                <w:rFonts w:ascii="宋体" w:eastAsia="宋体" w:hAnsi="宋体" w:cs="宋体"/>
                <w:kern w:val="0"/>
                <w:szCs w:val="21"/>
              </w:rPr>
            </w:pPr>
          </w:p>
        </w:tc>
        <w:tc>
          <w:tcPr>
            <w:tcW w:w="518" w:type="dxa"/>
          </w:tcPr>
          <w:p w14:paraId="77C0A2FB" w14:textId="77777777" w:rsidR="001A5B25" w:rsidRPr="00B168B5" w:rsidRDefault="001A5B25" w:rsidP="00B43551">
            <w:pPr>
              <w:widowControl/>
              <w:jc w:val="center"/>
              <w:rPr>
                <w:rFonts w:ascii="宋体" w:eastAsia="宋体" w:hAnsi="宋体" w:cs="宋体"/>
                <w:kern w:val="0"/>
                <w:szCs w:val="21"/>
              </w:rPr>
            </w:pPr>
          </w:p>
        </w:tc>
        <w:tc>
          <w:tcPr>
            <w:tcW w:w="518" w:type="dxa"/>
          </w:tcPr>
          <w:p w14:paraId="4FA26FFA" w14:textId="7D1708FC" w:rsidR="001A5B25" w:rsidRPr="00B168B5" w:rsidRDefault="001A5B25" w:rsidP="00B43551">
            <w:pPr>
              <w:widowControl/>
              <w:jc w:val="center"/>
              <w:rPr>
                <w:rFonts w:ascii="宋体" w:eastAsia="宋体" w:hAnsi="宋体" w:cs="宋体"/>
                <w:kern w:val="0"/>
                <w:szCs w:val="21"/>
              </w:rPr>
            </w:pPr>
          </w:p>
        </w:tc>
      </w:tr>
      <w:tr w:rsidR="001A5B25" w:rsidRPr="00B168B5" w14:paraId="0C3A5762" w14:textId="25AEA0D0" w:rsidTr="001B6892">
        <w:trPr>
          <w:cantSplit/>
          <w:trHeight w:val="20"/>
        </w:trPr>
        <w:tc>
          <w:tcPr>
            <w:tcW w:w="701" w:type="dxa"/>
            <w:vMerge/>
            <w:vAlign w:val="center"/>
          </w:tcPr>
          <w:p w14:paraId="400E5B7E"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2B5624A6"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设置独立隔间、区域或设施，存放清洁工具。专用于清洗清洁工具的区域或设施，其位置不会污染食品，并有明显的区分标识。不同类型的食品原料、不同存在形式的食品（原料、半成品、成品）分开存放，其盛放容器和加工制作工具分类管理、分开使用，定位存放。</w:t>
            </w:r>
          </w:p>
        </w:tc>
        <w:tc>
          <w:tcPr>
            <w:tcW w:w="426" w:type="dxa"/>
            <w:vAlign w:val="center"/>
          </w:tcPr>
          <w:p w14:paraId="798BC296" w14:textId="341E3642"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5</w:t>
            </w:r>
          </w:p>
        </w:tc>
        <w:tc>
          <w:tcPr>
            <w:tcW w:w="711" w:type="dxa"/>
            <w:shd w:val="clear" w:color="auto" w:fill="auto"/>
            <w:noWrap/>
            <w:vAlign w:val="center"/>
            <w:hideMark/>
          </w:tcPr>
          <w:p w14:paraId="22C8CBAC" w14:textId="3F8AA25B"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7AD9332B" w14:textId="77777777" w:rsidR="001A5B25" w:rsidRPr="00B168B5" w:rsidRDefault="001A5B25" w:rsidP="00B43551">
            <w:pPr>
              <w:widowControl/>
              <w:jc w:val="center"/>
              <w:rPr>
                <w:rFonts w:ascii="宋体" w:eastAsia="宋体" w:hAnsi="宋体" w:cs="宋体"/>
                <w:kern w:val="0"/>
                <w:szCs w:val="21"/>
              </w:rPr>
            </w:pPr>
          </w:p>
        </w:tc>
        <w:tc>
          <w:tcPr>
            <w:tcW w:w="518" w:type="dxa"/>
          </w:tcPr>
          <w:p w14:paraId="18FF813C" w14:textId="77777777" w:rsidR="001A5B25" w:rsidRPr="00B168B5" w:rsidRDefault="001A5B25" w:rsidP="00B43551">
            <w:pPr>
              <w:widowControl/>
              <w:jc w:val="center"/>
              <w:rPr>
                <w:rFonts w:ascii="宋体" w:eastAsia="宋体" w:hAnsi="宋体" w:cs="宋体"/>
                <w:kern w:val="0"/>
                <w:szCs w:val="21"/>
              </w:rPr>
            </w:pPr>
          </w:p>
        </w:tc>
        <w:tc>
          <w:tcPr>
            <w:tcW w:w="518" w:type="dxa"/>
          </w:tcPr>
          <w:p w14:paraId="375C20FB" w14:textId="343965B4" w:rsidR="001A5B25" w:rsidRPr="00B168B5" w:rsidRDefault="001A5B25" w:rsidP="00B43551">
            <w:pPr>
              <w:widowControl/>
              <w:jc w:val="center"/>
              <w:rPr>
                <w:rFonts w:ascii="宋体" w:eastAsia="宋体" w:hAnsi="宋体" w:cs="宋体"/>
                <w:kern w:val="0"/>
                <w:szCs w:val="21"/>
              </w:rPr>
            </w:pPr>
          </w:p>
        </w:tc>
      </w:tr>
      <w:tr w:rsidR="001A5B25" w:rsidRPr="00B168B5" w14:paraId="34A3B1C6" w14:textId="38C9F285" w:rsidTr="001B6892">
        <w:trPr>
          <w:cantSplit/>
          <w:trHeight w:val="20"/>
        </w:trPr>
        <w:tc>
          <w:tcPr>
            <w:tcW w:w="701" w:type="dxa"/>
            <w:vMerge/>
            <w:vAlign w:val="center"/>
          </w:tcPr>
          <w:p w14:paraId="447C00CC"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0D5647EA"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饲养和宰杀畜禽等动物的区域，位于餐饮服务场所外，并与餐饮服务场所保持适当距离。</w:t>
            </w:r>
          </w:p>
        </w:tc>
        <w:tc>
          <w:tcPr>
            <w:tcW w:w="426" w:type="dxa"/>
            <w:vAlign w:val="center"/>
          </w:tcPr>
          <w:p w14:paraId="76B9CD97" w14:textId="3CC32920"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6</w:t>
            </w:r>
          </w:p>
        </w:tc>
        <w:tc>
          <w:tcPr>
            <w:tcW w:w="711" w:type="dxa"/>
            <w:shd w:val="clear" w:color="auto" w:fill="auto"/>
            <w:noWrap/>
            <w:vAlign w:val="center"/>
            <w:hideMark/>
          </w:tcPr>
          <w:p w14:paraId="4211818C" w14:textId="172A5DE1"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A818F64" w14:textId="77777777" w:rsidR="001A5B25" w:rsidRPr="00B168B5" w:rsidRDefault="001A5B25" w:rsidP="00B43551">
            <w:pPr>
              <w:widowControl/>
              <w:jc w:val="center"/>
              <w:rPr>
                <w:rFonts w:ascii="宋体" w:eastAsia="宋体" w:hAnsi="宋体" w:cs="宋体"/>
                <w:kern w:val="0"/>
                <w:szCs w:val="21"/>
              </w:rPr>
            </w:pPr>
          </w:p>
        </w:tc>
        <w:tc>
          <w:tcPr>
            <w:tcW w:w="518" w:type="dxa"/>
          </w:tcPr>
          <w:p w14:paraId="7D07457C" w14:textId="77777777" w:rsidR="001A5B25" w:rsidRPr="00B168B5" w:rsidRDefault="001A5B25" w:rsidP="00B43551">
            <w:pPr>
              <w:widowControl/>
              <w:jc w:val="center"/>
              <w:rPr>
                <w:rFonts w:ascii="宋体" w:eastAsia="宋体" w:hAnsi="宋体" w:cs="宋体"/>
                <w:kern w:val="0"/>
                <w:szCs w:val="21"/>
              </w:rPr>
            </w:pPr>
          </w:p>
        </w:tc>
        <w:tc>
          <w:tcPr>
            <w:tcW w:w="518" w:type="dxa"/>
          </w:tcPr>
          <w:p w14:paraId="3669A8A4" w14:textId="1C297201" w:rsidR="001A5B25" w:rsidRPr="00B168B5" w:rsidRDefault="001A5B25" w:rsidP="00B43551">
            <w:pPr>
              <w:widowControl/>
              <w:jc w:val="center"/>
              <w:rPr>
                <w:rFonts w:ascii="宋体" w:eastAsia="宋体" w:hAnsi="宋体" w:cs="宋体"/>
                <w:kern w:val="0"/>
                <w:szCs w:val="21"/>
              </w:rPr>
            </w:pPr>
          </w:p>
        </w:tc>
      </w:tr>
      <w:tr w:rsidR="001A5B25" w:rsidRPr="00B168B5" w14:paraId="54F83E34" w14:textId="0E776AA1" w:rsidTr="001B6892">
        <w:trPr>
          <w:cantSplit/>
          <w:trHeight w:val="20"/>
        </w:trPr>
        <w:tc>
          <w:tcPr>
            <w:tcW w:w="701" w:type="dxa"/>
            <w:vMerge w:val="restart"/>
            <w:vAlign w:val="center"/>
          </w:tcPr>
          <w:p w14:paraId="3CFBB48A" w14:textId="0664C060" w:rsidR="001A5B25" w:rsidRPr="00B168B5" w:rsidRDefault="001A5B25" w:rsidP="00264F25">
            <w:pPr>
              <w:widowControl/>
              <w:rPr>
                <w:rFonts w:ascii="宋体" w:eastAsia="宋体" w:hAnsi="宋体" w:cs="宋体"/>
                <w:kern w:val="0"/>
                <w:szCs w:val="21"/>
              </w:rPr>
            </w:pPr>
            <w:r w:rsidRPr="001A5B25">
              <w:rPr>
                <w:rFonts w:ascii="宋体" w:eastAsia="宋体" w:hAnsi="宋体" w:cs="宋体"/>
                <w:kern w:val="0"/>
                <w:szCs w:val="21"/>
              </w:rPr>
              <w:t>3.食品处理区地面与排水</w:t>
            </w:r>
          </w:p>
        </w:tc>
        <w:tc>
          <w:tcPr>
            <w:tcW w:w="6489" w:type="dxa"/>
            <w:shd w:val="clear" w:color="auto" w:fill="auto"/>
            <w:vAlign w:val="center"/>
            <w:hideMark/>
          </w:tcPr>
          <w:p w14:paraId="065FA350"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食品处理区地面的铺设材料无毒、无异味、不透水、耐腐蚀。地面平整、无裂缝、无破损、无积水积垢。</w:t>
            </w:r>
          </w:p>
        </w:tc>
        <w:tc>
          <w:tcPr>
            <w:tcW w:w="426" w:type="dxa"/>
            <w:vAlign w:val="center"/>
          </w:tcPr>
          <w:p w14:paraId="1422313D" w14:textId="260D7ACE"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7</w:t>
            </w:r>
          </w:p>
        </w:tc>
        <w:tc>
          <w:tcPr>
            <w:tcW w:w="711" w:type="dxa"/>
            <w:shd w:val="clear" w:color="auto" w:fill="auto"/>
            <w:noWrap/>
            <w:vAlign w:val="center"/>
            <w:hideMark/>
          </w:tcPr>
          <w:p w14:paraId="1E08DC4D" w14:textId="7DC08630"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59BF70A4" w14:textId="77777777" w:rsidR="001A5B25" w:rsidRPr="00B168B5" w:rsidRDefault="001A5B25" w:rsidP="00B43551">
            <w:pPr>
              <w:widowControl/>
              <w:jc w:val="center"/>
              <w:rPr>
                <w:rFonts w:ascii="宋体" w:eastAsia="宋体" w:hAnsi="宋体" w:cs="宋体"/>
                <w:kern w:val="0"/>
                <w:szCs w:val="21"/>
              </w:rPr>
            </w:pPr>
          </w:p>
        </w:tc>
        <w:tc>
          <w:tcPr>
            <w:tcW w:w="518" w:type="dxa"/>
          </w:tcPr>
          <w:p w14:paraId="2814A547" w14:textId="77777777" w:rsidR="001A5B25" w:rsidRPr="00B168B5" w:rsidRDefault="001A5B25" w:rsidP="00B43551">
            <w:pPr>
              <w:widowControl/>
              <w:jc w:val="center"/>
              <w:rPr>
                <w:rFonts w:ascii="宋体" w:eastAsia="宋体" w:hAnsi="宋体" w:cs="宋体"/>
                <w:kern w:val="0"/>
                <w:szCs w:val="21"/>
              </w:rPr>
            </w:pPr>
          </w:p>
        </w:tc>
        <w:tc>
          <w:tcPr>
            <w:tcW w:w="518" w:type="dxa"/>
          </w:tcPr>
          <w:p w14:paraId="16426E2B" w14:textId="1B019DEF" w:rsidR="001A5B25" w:rsidRPr="00B168B5" w:rsidRDefault="001A5B25" w:rsidP="00B43551">
            <w:pPr>
              <w:widowControl/>
              <w:jc w:val="center"/>
              <w:rPr>
                <w:rFonts w:ascii="宋体" w:eastAsia="宋体" w:hAnsi="宋体" w:cs="宋体"/>
                <w:kern w:val="0"/>
                <w:szCs w:val="21"/>
              </w:rPr>
            </w:pPr>
          </w:p>
        </w:tc>
      </w:tr>
      <w:tr w:rsidR="001A5B25" w:rsidRPr="00B168B5" w14:paraId="338473CC" w14:textId="0D892CA2" w:rsidTr="001B6892">
        <w:trPr>
          <w:cantSplit/>
          <w:trHeight w:val="20"/>
        </w:trPr>
        <w:tc>
          <w:tcPr>
            <w:tcW w:w="701" w:type="dxa"/>
            <w:vMerge/>
            <w:vAlign w:val="center"/>
          </w:tcPr>
          <w:p w14:paraId="715BE7B9"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414492E1"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清洁操作区不得设置明沟，地漏能防止废弃物流入及浊气逸出。</w:t>
            </w:r>
          </w:p>
        </w:tc>
        <w:tc>
          <w:tcPr>
            <w:tcW w:w="426" w:type="dxa"/>
            <w:vAlign w:val="center"/>
          </w:tcPr>
          <w:p w14:paraId="4E625799" w14:textId="6E2D03EE"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8</w:t>
            </w:r>
          </w:p>
        </w:tc>
        <w:tc>
          <w:tcPr>
            <w:tcW w:w="711" w:type="dxa"/>
            <w:shd w:val="clear" w:color="auto" w:fill="auto"/>
            <w:noWrap/>
            <w:vAlign w:val="center"/>
            <w:hideMark/>
          </w:tcPr>
          <w:p w14:paraId="7EC3AB02" w14:textId="4A961FCA"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65C8022D" w14:textId="77777777" w:rsidR="001A5B25" w:rsidRPr="00B168B5" w:rsidRDefault="001A5B25" w:rsidP="00B43551">
            <w:pPr>
              <w:widowControl/>
              <w:jc w:val="center"/>
              <w:rPr>
                <w:rFonts w:ascii="宋体" w:eastAsia="宋体" w:hAnsi="宋体" w:cs="宋体"/>
                <w:kern w:val="0"/>
                <w:szCs w:val="21"/>
              </w:rPr>
            </w:pPr>
          </w:p>
        </w:tc>
        <w:tc>
          <w:tcPr>
            <w:tcW w:w="518" w:type="dxa"/>
          </w:tcPr>
          <w:p w14:paraId="3FC0B458" w14:textId="77777777" w:rsidR="001A5B25" w:rsidRPr="00B168B5" w:rsidRDefault="001A5B25" w:rsidP="00B43551">
            <w:pPr>
              <w:widowControl/>
              <w:jc w:val="center"/>
              <w:rPr>
                <w:rFonts w:ascii="宋体" w:eastAsia="宋体" w:hAnsi="宋体" w:cs="宋体"/>
                <w:kern w:val="0"/>
                <w:szCs w:val="21"/>
              </w:rPr>
            </w:pPr>
          </w:p>
        </w:tc>
        <w:tc>
          <w:tcPr>
            <w:tcW w:w="518" w:type="dxa"/>
          </w:tcPr>
          <w:p w14:paraId="6282017D" w14:textId="3B156B43" w:rsidR="001A5B25" w:rsidRPr="00B168B5" w:rsidRDefault="001A5B25" w:rsidP="00B43551">
            <w:pPr>
              <w:widowControl/>
              <w:jc w:val="center"/>
              <w:rPr>
                <w:rFonts w:ascii="宋体" w:eastAsia="宋体" w:hAnsi="宋体" w:cs="宋体"/>
                <w:kern w:val="0"/>
                <w:szCs w:val="21"/>
              </w:rPr>
            </w:pPr>
          </w:p>
        </w:tc>
      </w:tr>
      <w:tr w:rsidR="001A5B25" w:rsidRPr="00B168B5" w14:paraId="739B438F" w14:textId="308012EB" w:rsidTr="001B6892">
        <w:trPr>
          <w:cantSplit/>
          <w:trHeight w:val="20"/>
        </w:trPr>
        <w:tc>
          <w:tcPr>
            <w:tcW w:w="701" w:type="dxa"/>
            <w:vMerge/>
            <w:vAlign w:val="center"/>
          </w:tcPr>
          <w:p w14:paraId="35006546"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73EF6F42"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中央厨房食品处理区墙角、柱角、侧面、底面的结合处有一定的弧度。</w:t>
            </w:r>
          </w:p>
        </w:tc>
        <w:tc>
          <w:tcPr>
            <w:tcW w:w="426" w:type="dxa"/>
            <w:vAlign w:val="center"/>
          </w:tcPr>
          <w:p w14:paraId="56F4C570" w14:textId="4FFCAC28"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9</w:t>
            </w:r>
          </w:p>
        </w:tc>
        <w:tc>
          <w:tcPr>
            <w:tcW w:w="711" w:type="dxa"/>
            <w:shd w:val="clear" w:color="auto" w:fill="auto"/>
            <w:noWrap/>
            <w:vAlign w:val="center"/>
            <w:hideMark/>
          </w:tcPr>
          <w:p w14:paraId="438C2CB0" w14:textId="16E2A49B"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6CD83B00" w14:textId="77777777" w:rsidR="001A5B25" w:rsidRPr="00B168B5" w:rsidRDefault="001A5B25" w:rsidP="00B43551">
            <w:pPr>
              <w:widowControl/>
              <w:jc w:val="center"/>
              <w:rPr>
                <w:rFonts w:ascii="宋体" w:eastAsia="宋体" w:hAnsi="宋体" w:cs="宋体"/>
                <w:kern w:val="0"/>
                <w:szCs w:val="21"/>
              </w:rPr>
            </w:pPr>
          </w:p>
        </w:tc>
        <w:tc>
          <w:tcPr>
            <w:tcW w:w="518" w:type="dxa"/>
          </w:tcPr>
          <w:p w14:paraId="6F22DBA3" w14:textId="77777777" w:rsidR="001A5B25" w:rsidRPr="00B168B5" w:rsidRDefault="001A5B25" w:rsidP="00B43551">
            <w:pPr>
              <w:widowControl/>
              <w:jc w:val="center"/>
              <w:rPr>
                <w:rFonts w:ascii="宋体" w:eastAsia="宋体" w:hAnsi="宋体" w:cs="宋体"/>
                <w:kern w:val="0"/>
                <w:szCs w:val="21"/>
              </w:rPr>
            </w:pPr>
          </w:p>
        </w:tc>
        <w:tc>
          <w:tcPr>
            <w:tcW w:w="518" w:type="dxa"/>
          </w:tcPr>
          <w:p w14:paraId="3C629A89" w14:textId="5ED366FD" w:rsidR="001A5B25" w:rsidRPr="00B168B5" w:rsidRDefault="001A5B25" w:rsidP="00B43551">
            <w:pPr>
              <w:widowControl/>
              <w:jc w:val="center"/>
              <w:rPr>
                <w:rFonts w:ascii="宋体" w:eastAsia="宋体" w:hAnsi="宋体" w:cs="宋体"/>
                <w:kern w:val="0"/>
                <w:szCs w:val="21"/>
              </w:rPr>
            </w:pPr>
          </w:p>
        </w:tc>
      </w:tr>
      <w:tr w:rsidR="001A5B25" w:rsidRPr="00B168B5" w14:paraId="5935E6FD" w14:textId="2DCF5974" w:rsidTr="001B6892">
        <w:trPr>
          <w:cantSplit/>
          <w:trHeight w:val="20"/>
        </w:trPr>
        <w:tc>
          <w:tcPr>
            <w:tcW w:w="701" w:type="dxa"/>
            <w:vMerge/>
            <w:vAlign w:val="center"/>
          </w:tcPr>
          <w:p w14:paraId="2A84A5F3"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767ACD26"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需经常冲洗的场所（包括粗加工制作、切配、烹饪和餐用具清洗消毒等场所）和排水沟要有一定的排水坡度，排水沟内不得设置其他管路。</w:t>
            </w:r>
          </w:p>
        </w:tc>
        <w:tc>
          <w:tcPr>
            <w:tcW w:w="426" w:type="dxa"/>
            <w:vAlign w:val="center"/>
          </w:tcPr>
          <w:p w14:paraId="5276895E" w14:textId="2B656D8C"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10</w:t>
            </w:r>
          </w:p>
        </w:tc>
        <w:tc>
          <w:tcPr>
            <w:tcW w:w="711" w:type="dxa"/>
            <w:shd w:val="clear" w:color="auto" w:fill="auto"/>
            <w:noWrap/>
            <w:vAlign w:val="center"/>
            <w:hideMark/>
          </w:tcPr>
          <w:p w14:paraId="601D2589" w14:textId="7241DB23"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AD832FF" w14:textId="77777777" w:rsidR="001A5B25" w:rsidRPr="00B168B5" w:rsidRDefault="001A5B25" w:rsidP="00B43551">
            <w:pPr>
              <w:widowControl/>
              <w:jc w:val="center"/>
              <w:rPr>
                <w:rFonts w:ascii="宋体" w:eastAsia="宋体" w:hAnsi="宋体" w:cs="宋体"/>
                <w:kern w:val="0"/>
                <w:szCs w:val="21"/>
              </w:rPr>
            </w:pPr>
          </w:p>
        </w:tc>
        <w:tc>
          <w:tcPr>
            <w:tcW w:w="518" w:type="dxa"/>
          </w:tcPr>
          <w:p w14:paraId="67949657" w14:textId="77777777" w:rsidR="001A5B25" w:rsidRPr="00B168B5" w:rsidRDefault="001A5B25" w:rsidP="00B43551">
            <w:pPr>
              <w:widowControl/>
              <w:jc w:val="center"/>
              <w:rPr>
                <w:rFonts w:ascii="宋体" w:eastAsia="宋体" w:hAnsi="宋体" w:cs="宋体"/>
                <w:kern w:val="0"/>
                <w:szCs w:val="21"/>
              </w:rPr>
            </w:pPr>
          </w:p>
        </w:tc>
        <w:tc>
          <w:tcPr>
            <w:tcW w:w="518" w:type="dxa"/>
          </w:tcPr>
          <w:p w14:paraId="06A78F43" w14:textId="2750F35A" w:rsidR="001A5B25" w:rsidRPr="00B168B5" w:rsidRDefault="001A5B25" w:rsidP="00B43551">
            <w:pPr>
              <w:widowControl/>
              <w:jc w:val="center"/>
              <w:rPr>
                <w:rFonts w:ascii="宋体" w:eastAsia="宋体" w:hAnsi="宋体" w:cs="宋体"/>
                <w:kern w:val="0"/>
                <w:szCs w:val="21"/>
              </w:rPr>
            </w:pPr>
          </w:p>
        </w:tc>
      </w:tr>
      <w:tr w:rsidR="001A5B25" w:rsidRPr="00B168B5" w14:paraId="6966D86C" w14:textId="652FA1D4" w:rsidTr="001B6892">
        <w:trPr>
          <w:cantSplit/>
          <w:trHeight w:val="20"/>
        </w:trPr>
        <w:tc>
          <w:tcPr>
            <w:tcW w:w="701" w:type="dxa"/>
            <w:vMerge/>
            <w:vAlign w:val="center"/>
          </w:tcPr>
          <w:p w14:paraId="34C6AB70"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76C8979E"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排水管道出水口安装篦子，篦子缝隙间距或网眼小于10mm。</w:t>
            </w:r>
          </w:p>
        </w:tc>
        <w:tc>
          <w:tcPr>
            <w:tcW w:w="426" w:type="dxa"/>
            <w:vAlign w:val="center"/>
          </w:tcPr>
          <w:p w14:paraId="6EF0C575" w14:textId="6D2866BA"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11</w:t>
            </w:r>
          </w:p>
        </w:tc>
        <w:tc>
          <w:tcPr>
            <w:tcW w:w="711" w:type="dxa"/>
            <w:shd w:val="clear" w:color="auto" w:fill="auto"/>
            <w:noWrap/>
            <w:vAlign w:val="center"/>
            <w:hideMark/>
          </w:tcPr>
          <w:p w14:paraId="086D6FCE" w14:textId="60543783"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53E4C3B" w14:textId="77777777" w:rsidR="001A5B25" w:rsidRPr="00B168B5" w:rsidRDefault="001A5B25" w:rsidP="00B43551">
            <w:pPr>
              <w:widowControl/>
              <w:jc w:val="center"/>
              <w:rPr>
                <w:rFonts w:ascii="宋体" w:eastAsia="宋体" w:hAnsi="宋体" w:cs="宋体"/>
                <w:kern w:val="0"/>
                <w:szCs w:val="21"/>
              </w:rPr>
            </w:pPr>
          </w:p>
        </w:tc>
        <w:tc>
          <w:tcPr>
            <w:tcW w:w="518" w:type="dxa"/>
          </w:tcPr>
          <w:p w14:paraId="3DA1ACF0" w14:textId="77777777" w:rsidR="001A5B25" w:rsidRPr="00B168B5" w:rsidRDefault="001A5B25" w:rsidP="00B43551">
            <w:pPr>
              <w:widowControl/>
              <w:jc w:val="center"/>
              <w:rPr>
                <w:rFonts w:ascii="宋体" w:eastAsia="宋体" w:hAnsi="宋体" w:cs="宋体"/>
                <w:kern w:val="0"/>
                <w:szCs w:val="21"/>
              </w:rPr>
            </w:pPr>
          </w:p>
        </w:tc>
        <w:tc>
          <w:tcPr>
            <w:tcW w:w="518" w:type="dxa"/>
          </w:tcPr>
          <w:p w14:paraId="6F602D76" w14:textId="4A586EDB" w:rsidR="001A5B25" w:rsidRPr="00B168B5" w:rsidRDefault="001A5B25" w:rsidP="00B43551">
            <w:pPr>
              <w:widowControl/>
              <w:jc w:val="center"/>
              <w:rPr>
                <w:rFonts w:ascii="宋体" w:eastAsia="宋体" w:hAnsi="宋体" w:cs="宋体"/>
                <w:kern w:val="0"/>
                <w:szCs w:val="21"/>
              </w:rPr>
            </w:pPr>
          </w:p>
        </w:tc>
      </w:tr>
      <w:tr w:rsidR="001A5B25" w:rsidRPr="00B168B5" w14:paraId="7188018A" w14:textId="57BCF3D6" w:rsidTr="001B6892">
        <w:trPr>
          <w:cantSplit/>
          <w:trHeight w:val="20"/>
        </w:trPr>
        <w:tc>
          <w:tcPr>
            <w:tcW w:w="701" w:type="dxa"/>
            <w:vMerge w:val="restart"/>
            <w:vAlign w:val="center"/>
          </w:tcPr>
          <w:p w14:paraId="09240CA3" w14:textId="18A04B00" w:rsidR="001A5B25" w:rsidRPr="00B168B5" w:rsidRDefault="001A5B25" w:rsidP="00264F25">
            <w:pPr>
              <w:widowControl/>
              <w:rPr>
                <w:rFonts w:ascii="宋体" w:eastAsia="宋体" w:hAnsi="宋体" w:cs="宋体"/>
                <w:kern w:val="0"/>
                <w:szCs w:val="21"/>
              </w:rPr>
            </w:pPr>
            <w:r w:rsidRPr="001A5B25">
              <w:rPr>
                <w:rFonts w:ascii="宋体" w:eastAsia="宋体" w:hAnsi="宋体" w:cs="宋体"/>
                <w:kern w:val="0"/>
                <w:szCs w:val="21"/>
              </w:rPr>
              <w:t>4.食品处理区墙壁、门窗</w:t>
            </w:r>
          </w:p>
        </w:tc>
        <w:tc>
          <w:tcPr>
            <w:tcW w:w="6489" w:type="dxa"/>
            <w:shd w:val="clear" w:color="auto" w:fill="auto"/>
            <w:vAlign w:val="center"/>
            <w:hideMark/>
          </w:tcPr>
          <w:p w14:paraId="1E4B837F"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食品处理区墙壁的涂覆或铺设材料无毒、无异味、不透水。墙壁平滑、无裂缝、无破损，无霉斑、无积垢。</w:t>
            </w:r>
          </w:p>
        </w:tc>
        <w:tc>
          <w:tcPr>
            <w:tcW w:w="426" w:type="dxa"/>
            <w:vAlign w:val="center"/>
          </w:tcPr>
          <w:p w14:paraId="50D4B593" w14:textId="41F9E9BA"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12</w:t>
            </w:r>
          </w:p>
        </w:tc>
        <w:tc>
          <w:tcPr>
            <w:tcW w:w="711" w:type="dxa"/>
            <w:shd w:val="clear" w:color="auto" w:fill="auto"/>
            <w:noWrap/>
            <w:vAlign w:val="center"/>
            <w:hideMark/>
          </w:tcPr>
          <w:p w14:paraId="52005349" w14:textId="21F9F3B6"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02F2418" w14:textId="77777777" w:rsidR="001A5B25" w:rsidRPr="00B168B5" w:rsidRDefault="001A5B25" w:rsidP="00B43551">
            <w:pPr>
              <w:widowControl/>
              <w:jc w:val="center"/>
              <w:rPr>
                <w:rFonts w:ascii="宋体" w:eastAsia="宋体" w:hAnsi="宋体" w:cs="宋体"/>
                <w:kern w:val="0"/>
                <w:szCs w:val="21"/>
              </w:rPr>
            </w:pPr>
          </w:p>
        </w:tc>
        <w:tc>
          <w:tcPr>
            <w:tcW w:w="518" w:type="dxa"/>
          </w:tcPr>
          <w:p w14:paraId="4D5A471F" w14:textId="77777777" w:rsidR="001A5B25" w:rsidRPr="00B168B5" w:rsidRDefault="001A5B25" w:rsidP="00B43551">
            <w:pPr>
              <w:widowControl/>
              <w:jc w:val="center"/>
              <w:rPr>
                <w:rFonts w:ascii="宋体" w:eastAsia="宋体" w:hAnsi="宋体" w:cs="宋体"/>
                <w:kern w:val="0"/>
                <w:szCs w:val="21"/>
              </w:rPr>
            </w:pPr>
          </w:p>
        </w:tc>
        <w:tc>
          <w:tcPr>
            <w:tcW w:w="518" w:type="dxa"/>
          </w:tcPr>
          <w:p w14:paraId="06E34F35" w14:textId="7E7443CF" w:rsidR="001A5B25" w:rsidRPr="00B168B5" w:rsidRDefault="001A5B25" w:rsidP="00B43551">
            <w:pPr>
              <w:widowControl/>
              <w:jc w:val="center"/>
              <w:rPr>
                <w:rFonts w:ascii="宋体" w:eastAsia="宋体" w:hAnsi="宋体" w:cs="宋体"/>
                <w:kern w:val="0"/>
                <w:szCs w:val="21"/>
              </w:rPr>
            </w:pPr>
          </w:p>
        </w:tc>
      </w:tr>
      <w:tr w:rsidR="001A5B25" w:rsidRPr="00B168B5" w14:paraId="702EEA4A" w14:textId="59625E66" w:rsidTr="001B6892">
        <w:trPr>
          <w:cantSplit/>
          <w:trHeight w:val="20"/>
        </w:trPr>
        <w:tc>
          <w:tcPr>
            <w:tcW w:w="701" w:type="dxa"/>
            <w:vMerge/>
            <w:vAlign w:val="center"/>
          </w:tcPr>
          <w:p w14:paraId="3881E47E"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41CF52A4"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需经常冲洗的场所（包括粗加工制作、切配、烹饪和餐用具清洗消毒等场所），铺设1.5m以上、浅色、不吸水、易清洗的墙裙。各类专间的墙裙铺设到墙顶。</w:t>
            </w:r>
          </w:p>
        </w:tc>
        <w:tc>
          <w:tcPr>
            <w:tcW w:w="426" w:type="dxa"/>
            <w:vAlign w:val="center"/>
          </w:tcPr>
          <w:p w14:paraId="315A8438" w14:textId="2B885DA9"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13</w:t>
            </w:r>
          </w:p>
        </w:tc>
        <w:tc>
          <w:tcPr>
            <w:tcW w:w="711" w:type="dxa"/>
            <w:shd w:val="clear" w:color="auto" w:fill="auto"/>
            <w:noWrap/>
            <w:vAlign w:val="center"/>
            <w:hideMark/>
          </w:tcPr>
          <w:p w14:paraId="49A23DF0" w14:textId="3880B680"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23E33C8E" w14:textId="77777777" w:rsidR="001A5B25" w:rsidRPr="00B168B5" w:rsidRDefault="001A5B25" w:rsidP="00B43551">
            <w:pPr>
              <w:widowControl/>
              <w:jc w:val="center"/>
              <w:rPr>
                <w:rFonts w:ascii="宋体" w:eastAsia="宋体" w:hAnsi="宋体" w:cs="宋体"/>
                <w:kern w:val="0"/>
                <w:szCs w:val="21"/>
              </w:rPr>
            </w:pPr>
          </w:p>
        </w:tc>
        <w:tc>
          <w:tcPr>
            <w:tcW w:w="518" w:type="dxa"/>
          </w:tcPr>
          <w:p w14:paraId="65BD8BAA" w14:textId="77777777" w:rsidR="001A5B25" w:rsidRPr="00B168B5" w:rsidRDefault="001A5B25" w:rsidP="00B43551">
            <w:pPr>
              <w:widowControl/>
              <w:jc w:val="center"/>
              <w:rPr>
                <w:rFonts w:ascii="宋体" w:eastAsia="宋体" w:hAnsi="宋体" w:cs="宋体"/>
                <w:kern w:val="0"/>
                <w:szCs w:val="21"/>
              </w:rPr>
            </w:pPr>
          </w:p>
        </w:tc>
        <w:tc>
          <w:tcPr>
            <w:tcW w:w="518" w:type="dxa"/>
          </w:tcPr>
          <w:p w14:paraId="2DCC4719" w14:textId="1B6751E5" w:rsidR="001A5B25" w:rsidRPr="00B168B5" w:rsidRDefault="001A5B25" w:rsidP="00B43551">
            <w:pPr>
              <w:widowControl/>
              <w:jc w:val="center"/>
              <w:rPr>
                <w:rFonts w:ascii="宋体" w:eastAsia="宋体" w:hAnsi="宋体" w:cs="宋体"/>
                <w:kern w:val="0"/>
                <w:szCs w:val="21"/>
              </w:rPr>
            </w:pPr>
          </w:p>
        </w:tc>
      </w:tr>
      <w:tr w:rsidR="001A5B25" w:rsidRPr="00B168B5" w14:paraId="19B693ED" w14:textId="10D04DF8" w:rsidTr="001B6892">
        <w:trPr>
          <w:cantSplit/>
          <w:trHeight w:val="20"/>
        </w:trPr>
        <w:tc>
          <w:tcPr>
            <w:tcW w:w="701" w:type="dxa"/>
            <w:vMerge/>
            <w:vAlign w:val="center"/>
          </w:tcPr>
          <w:p w14:paraId="0764B240"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51C42A54"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食品处理区的门、窗闭合严密、无变形、无破损。与外界直接相通的门和可开启的窗，设置易拆洗、不易生锈的防蝇纱网或空气幕。与外界直接相通的门能自动关闭。</w:t>
            </w:r>
          </w:p>
        </w:tc>
        <w:tc>
          <w:tcPr>
            <w:tcW w:w="426" w:type="dxa"/>
            <w:vAlign w:val="center"/>
          </w:tcPr>
          <w:p w14:paraId="28D862FF" w14:textId="297DF51D"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14</w:t>
            </w:r>
          </w:p>
        </w:tc>
        <w:tc>
          <w:tcPr>
            <w:tcW w:w="711" w:type="dxa"/>
            <w:shd w:val="clear" w:color="auto" w:fill="auto"/>
            <w:noWrap/>
            <w:vAlign w:val="center"/>
            <w:hideMark/>
          </w:tcPr>
          <w:p w14:paraId="6D98CB27" w14:textId="6AEF7142"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8620B56" w14:textId="77777777" w:rsidR="001A5B25" w:rsidRPr="00B168B5" w:rsidRDefault="001A5B25" w:rsidP="00B43551">
            <w:pPr>
              <w:widowControl/>
              <w:jc w:val="center"/>
              <w:rPr>
                <w:rFonts w:ascii="宋体" w:eastAsia="宋体" w:hAnsi="宋体" w:cs="宋体"/>
                <w:kern w:val="0"/>
                <w:szCs w:val="21"/>
              </w:rPr>
            </w:pPr>
          </w:p>
        </w:tc>
        <w:tc>
          <w:tcPr>
            <w:tcW w:w="518" w:type="dxa"/>
          </w:tcPr>
          <w:p w14:paraId="33849332" w14:textId="77777777" w:rsidR="001A5B25" w:rsidRPr="00B168B5" w:rsidRDefault="001A5B25" w:rsidP="00B43551">
            <w:pPr>
              <w:widowControl/>
              <w:jc w:val="center"/>
              <w:rPr>
                <w:rFonts w:ascii="宋体" w:eastAsia="宋体" w:hAnsi="宋体" w:cs="宋体"/>
                <w:kern w:val="0"/>
                <w:szCs w:val="21"/>
              </w:rPr>
            </w:pPr>
          </w:p>
        </w:tc>
        <w:tc>
          <w:tcPr>
            <w:tcW w:w="518" w:type="dxa"/>
          </w:tcPr>
          <w:p w14:paraId="224BEC4D" w14:textId="33A3F1EB" w:rsidR="001A5B25" w:rsidRPr="00B168B5" w:rsidRDefault="001A5B25" w:rsidP="00B43551">
            <w:pPr>
              <w:widowControl/>
              <w:jc w:val="center"/>
              <w:rPr>
                <w:rFonts w:ascii="宋体" w:eastAsia="宋体" w:hAnsi="宋体" w:cs="宋体"/>
                <w:kern w:val="0"/>
                <w:szCs w:val="21"/>
              </w:rPr>
            </w:pPr>
          </w:p>
        </w:tc>
      </w:tr>
      <w:tr w:rsidR="001A5B25" w:rsidRPr="00B168B5" w14:paraId="6B12B97C" w14:textId="55B50B35" w:rsidTr="001B6892">
        <w:trPr>
          <w:cantSplit/>
          <w:trHeight w:val="20"/>
        </w:trPr>
        <w:tc>
          <w:tcPr>
            <w:tcW w:w="701" w:type="dxa"/>
            <w:vMerge/>
            <w:vAlign w:val="center"/>
          </w:tcPr>
          <w:p w14:paraId="34B7553E"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4E2F625D"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专间的门、窗闭合严密、无变形、无破损。专间的门能自动关闭。专间的窗户为封闭式（用于传递食品的除外）。专间内外运送食品的窗口专用、可开闭，大小以可通过运送食品的容器为准。</w:t>
            </w:r>
          </w:p>
        </w:tc>
        <w:tc>
          <w:tcPr>
            <w:tcW w:w="426" w:type="dxa"/>
            <w:vAlign w:val="center"/>
          </w:tcPr>
          <w:p w14:paraId="0092E446" w14:textId="60310F68"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15</w:t>
            </w:r>
          </w:p>
        </w:tc>
        <w:tc>
          <w:tcPr>
            <w:tcW w:w="711" w:type="dxa"/>
            <w:shd w:val="clear" w:color="auto" w:fill="auto"/>
            <w:noWrap/>
            <w:vAlign w:val="center"/>
            <w:hideMark/>
          </w:tcPr>
          <w:p w14:paraId="0ADD6906" w14:textId="61A6BA88"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202FB336" w14:textId="77777777" w:rsidR="001A5B25" w:rsidRPr="00B168B5" w:rsidRDefault="001A5B25" w:rsidP="00B43551">
            <w:pPr>
              <w:widowControl/>
              <w:jc w:val="center"/>
              <w:rPr>
                <w:rFonts w:ascii="宋体" w:eastAsia="宋体" w:hAnsi="宋体" w:cs="宋体"/>
                <w:kern w:val="0"/>
                <w:szCs w:val="21"/>
              </w:rPr>
            </w:pPr>
          </w:p>
        </w:tc>
        <w:tc>
          <w:tcPr>
            <w:tcW w:w="518" w:type="dxa"/>
          </w:tcPr>
          <w:p w14:paraId="779DD557" w14:textId="77777777" w:rsidR="001A5B25" w:rsidRPr="00B168B5" w:rsidRDefault="001A5B25" w:rsidP="00B43551">
            <w:pPr>
              <w:widowControl/>
              <w:jc w:val="center"/>
              <w:rPr>
                <w:rFonts w:ascii="宋体" w:eastAsia="宋体" w:hAnsi="宋体" w:cs="宋体"/>
                <w:kern w:val="0"/>
                <w:szCs w:val="21"/>
              </w:rPr>
            </w:pPr>
          </w:p>
        </w:tc>
        <w:tc>
          <w:tcPr>
            <w:tcW w:w="518" w:type="dxa"/>
          </w:tcPr>
          <w:p w14:paraId="1D7BC3CD" w14:textId="000FC24E" w:rsidR="001A5B25" w:rsidRPr="00B168B5" w:rsidRDefault="001A5B25" w:rsidP="00B43551">
            <w:pPr>
              <w:widowControl/>
              <w:jc w:val="center"/>
              <w:rPr>
                <w:rFonts w:ascii="宋体" w:eastAsia="宋体" w:hAnsi="宋体" w:cs="宋体"/>
                <w:kern w:val="0"/>
                <w:szCs w:val="21"/>
              </w:rPr>
            </w:pPr>
          </w:p>
        </w:tc>
      </w:tr>
      <w:tr w:rsidR="001A5B25" w:rsidRPr="00B168B5" w14:paraId="20281C0F" w14:textId="3C389D09" w:rsidTr="001B6892">
        <w:trPr>
          <w:cantSplit/>
          <w:trHeight w:val="20"/>
        </w:trPr>
        <w:tc>
          <w:tcPr>
            <w:tcW w:w="701" w:type="dxa"/>
            <w:vMerge/>
            <w:vAlign w:val="center"/>
          </w:tcPr>
          <w:p w14:paraId="57C11D33" w14:textId="77777777" w:rsidR="001A5B25" w:rsidRPr="00B168B5" w:rsidRDefault="001A5B25" w:rsidP="00264F25">
            <w:pPr>
              <w:widowControl/>
              <w:rPr>
                <w:rFonts w:ascii="宋体" w:eastAsia="宋体" w:hAnsi="宋体" w:cs="宋体"/>
                <w:kern w:val="0"/>
                <w:szCs w:val="21"/>
              </w:rPr>
            </w:pPr>
          </w:p>
        </w:tc>
        <w:tc>
          <w:tcPr>
            <w:tcW w:w="6489" w:type="dxa"/>
            <w:shd w:val="clear" w:color="auto" w:fill="auto"/>
            <w:vAlign w:val="center"/>
            <w:hideMark/>
          </w:tcPr>
          <w:p w14:paraId="22E1335E" w14:textId="77777777" w:rsidR="001A5B25" w:rsidRPr="00B168B5" w:rsidRDefault="001A5B25" w:rsidP="00264F25">
            <w:pPr>
              <w:widowControl/>
              <w:rPr>
                <w:rFonts w:ascii="宋体" w:eastAsia="宋体" w:hAnsi="宋体" w:cs="宋体"/>
                <w:kern w:val="0"/>
                <w:szCs w:val="21"/>
              </w:rPr>
            </w:pPr>
            <w:r w:rsidRPr="00B168B5">
              <w:rPr>
                <w:rFonts w:ascii="宋体" w:eastAsia="宋体" w:hAnsi="宋体" w:cs="宋体" w:hint="eastAsia"/>
                <w:kern w:val="0"/>
                <w:szCs w:val="21"/>
              </w:rPr>
              <w:t>需经常冲洗的场所（包括粗加工制作、切配、烹饪和餐用具清洗消毒等场所）及各类专间的门坚固、不吸水、易清洗。</w:t>
            </w:r>
          </w:p>
        </w:tc>
        <w:tc>
          <w:tcPr>
            <w:tcW w:w="426" w:type="dxa"/>
            <w:vAlign w:val="center"/>
          </w:tcPr>
          <w:p w14:paraId="5791E21F" w14:textId="1FFD37BC" w:rsidR="001A5B25" w:rsidRPr="00B168B5" w:rsidRDefault="001A5B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16</w:t>
            </w:r>
          </w:p>
        </w:tc>
        <w:tc>
          <w:tcPr>
            <w:tcW w:w="711" w:type="dxa"/>
            <w:shd w:val="clear" w:color="auto" w:fill="auto"/>
            <w:noWrap/>
            <w:vAlign w:val="center"/>
            <w:hideMark/>
          </w:tcPr>
          <w:p w14:paraId="347C507A" w14:textId="6F66AD12" w:rsidR="001A5B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4CB25AF4" w14:textId="77777777" w:rsidR="001A5B25" w:rsidRPr="00B168B5" w:rsidRDefault="001A5B25" w:rsidP="00B43551">
            <w:pPr>
              <w:widowControl/>
              <w:jc w:val="center"/>
              <w:rPr>
                <w:rFonts w:ascii="宋体" w:eastAsia="宋体" w:hAnsi="宋体" w:cs="宋体"/>
                <w:kern w:val="0"/>
                <w:szCs w:val="21"/>
              </w:rPr>
            </w:pPr>
          </w:p>
        </w:tc>
        <w:tc>
          <w:tcPr>
            <w:tcW w:w="518" w:type="dxa"/>
          </w:tcPr>
          <w:p w14:paraId="55CE96AD" w14:textId="77777777" w:rsidR="001A5B25" w:rsidRPr="00B168B5" w:rsidRDefault="001A5B25" w:rsidP="00B43551">
            <w:pPr>
              <w:widowControl/>
              <w:jc w:val="center"/>
              <w:rPr>
                <w:rFonts w:ascii="宋体" w:eastAsia="宋体" w:hAnsi="宋体" w:cs="宋体"/>
                <w:kern w:val="0"/>
                <w:szCs w:val="21"/>
              </w:rPr>
            </w:pPr>
          </w:p>
        </w:tc>
        <w:tc>
          <w:tcPr>
            <w:tcW w:w="518" w:type="dxa"/>
          </w:tcPr>
          <w:p w14:paraId="62ED494B" w14:textId="215BB229" w:rsidR="001A5B25" w:rsidRPr="00B168B5" w:rsidRDefault="001A5B25" w:rsidP="00B43551">
            <w:pPr>
              <w:widowControl/>
              <w:jc w:val="center"/>
              <w:rPr>
                <w:rFonts w:ascii="宋体" w:eastAsia="宋体" w:hAnsi="宋体" w:cs="宋体"/>
                <w:kern w:val="0"/>
                <w:szCs w:val="21"/>
              </w:rPr>
            </w:pPr>
          </w:p>
        </w:tc>
      </w:tr>
      <w:tr w:rsidR="00264F25" w:rsidRPr="00B168B5" w14:paraId="1B9B9352" w14:textId="4421B915" w:rsidTr="001B6892">
        <w:trPr>
          <w:cantSplit/>
          <w:trHeight w:val="20"/>
        </w:trPr>
        <w:tc>
          <w:tcPr>
            <w:tcW w:w="701" w:type="dxa"/>
            <w:vMerge w:val="restart"/>
            <w:vAlign w:val="center"/>
          </w:tcPr>
          <w:p w14:paraId="1957A6AB" w14:textId="44F8A1A5" w:rsidR="00264F25" w:rsidRPr="00B168B5" w:rsidRDefault="00264F25" w:rsidP="001B6892">
            <w:pPr>
              <w:widowControl/>
              <w:rPr>
                <w:rFonts w:ascii="宋体" w:eastAsia="宋体" w:hAnsi="宋体" w:cs="宋体"/>
                <w:kern w:val="0"/>
                <w:szCs w:val="21"/>
              </w:rPr>
            </w:pPr>
            <w:r w:rsidRPr="00264F25">
              <w:rPr>
                <w:rFonts w:ascii="宋体" w:eastAsia="宋体" w:hAnsi="宋体" w:cs="宋体"/>
                <w:kern w:val="0"/>
                <w:szCs w:val="21"/>
              </w:rPr>
              <w:lastRenderedPageBreak/>
              <w:t>5.食品处理区天花板</w:t>
            </w:r>
          </w:p>
        </w:tc>
        <w:tc>
          <w:tcPr>
            <w:tcW w:w="6489" w:type="dxa"/>
            <w:shd w:val="clear" w:color="auto" w:fill="auto"/>
            <w:vAlign w:val="center"/>
            <w:hideMark/>
          </w:tcPr>
          <w:p w14:paraId="68DF2E51"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天花板的涂覆或装修材料无毒、无异味、不吸水、易清洁。天花板无裂缝、无破损，无霉斑、无灰尘积聚、无有害生物隐匿。</w:t>
            </w:r>
          </w:p>
        </w:tc>
        <w:tc>
          <w:tcPr>
            <w:tcW w:w="426" w:type="dxa"/>
            <w:vAlign w:val="center"/>
          </w:tcPr>
          <w:p w14:paraId="2075E068" w14:textId="504FDB26"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17</w:t>
            </w:r>
          </w:p>
        </w:tc>
        <w:tc>
          <w:tcPr>
            <w:tcW w:w="711" w:type="dxa"/>
            <w:shd w:val="clear" w:color="auto" w:fill="auto"/>
            <w:noWrap/>
            <w:vAlign w:val="center"/>
            <w:hideMark/>
          </w:tcPr>
          <w:p w14:paraId="5500D295" w14:textId="1C608C9E"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D4F0096" w14:textId="77777777" w:rsidR="00264F25" w:rsidRPr="00B168B5" w:rsidRDefault="00264F25" w:rsidP="00B43551">
            <w:pPr>
              <w:widowControl/>
              <w:jc w:val="center"/>
              <w:rPr>
                <w:rFonts w:ascii="宋体" w:eastAsia="宋体" w:hAnsi="宋体" w:cs="宋体"/>
                <w:kern w:val="0"/>
                <w:szCs w:val="21"/>
              </w:rPr>
            </w:pPr>
          </w:p>
        </w:tc>
        <w:tc>
          <w:tcPr>
            <w:tcW w:w="518" w:type="dxa"/>
          </w:tcPr>
          <w:p w14:paraId="07A424D6" w14:textId="77777777" w:rsidR="00264F25" w:rsidRPr="00B168B5" w:rsidRDefault="00264F25" w:rsidP="00B43551">
            <w:pPr>
              <w:widowControl/>
              <w:jc w:val="center"/>
              <w:rPr>
                <w:rFonts w:ascii="宋体" w:eastAsia="宋体" w:hAnsi="宋体" w:cs="宋体"/>
                <w:kern w:val="0"/>
                <w:szCs w:val="21"/>
              </w:rPr>
            </w:pPr>
          </w:p>
        </w:tc>
        <w:tc>
          <w:tcPr>
            <w:tcW w:w="518" w:type="dxa"/>
          </w:tcPr>
          <w:p w14:paraId="5CC6379D" w14:textId="71774522" w:rsidR="00264F25" w:rsidRPr="00B168B5" w:rsidRDefault="00264F25" w:rsidP="00B43551">
            <w:pPr>
              <w:widowControl/>
              <w:jc w:val="center"/>
              <w:rPr>
                <w:rFonts w:ascii="宋体" w:eastAsia="宋体" w:hAnsi="宋体" w:cs="宋体"/>
                <w:kern w:val="0"/>
                <w:szCs w:val="21"/>
              </w:rPr>
            </w:pPr>
          </w:p>
        </w:tc>
      </w:tr>
      <w:tr w:rsidR="00264F25" w:rsidRPr="00B168B5" w14:paraId="65D919D9" w14:textId="3B506BD6" w:rsidTr="001B6892">
        <w:trPr>
          <w:cantSplit/>
          <w:trHeight w:val="20"/>
        </w:trPr>
        <w:tc>
          <w:tcPr>
            <w:tcW w:w="701" w:type="dxa"/>
            <w:vMerge/>
            <w:vAlign w:val="center"/>
          </w:tcPr>
          <w:p w14:paraId="1D204380"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5EE4D0AF"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食品处理区天花板的涂覆或装修材料耐高温、耐腐蚀。</w:t>
            </w:r>
          </w:p>
        </w:tc>
        <w:tc>
          <w:tcPr>
            <w:tcW w:w="426" w:type="dxa"/>
            <w:vAlign w:val="center"/>
          </w:tcPr>
          <w:p w14:paraId="4E086DA4" w14:textId="22970EF5"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18</w:t>
            </w:r>
          </w:p>
        </w:tc>
        <w:tc>
          <w:tcPr>
            <w:tcW w:w="711" w:type="dxa"/>
            <w:shd w:val="clear" w:color="auto" w:fill="auto"/>
            <w:noWrap/>
            <w:vAlign w:val="center"/>
            <w:hideMark/>
          </w:tcPr>
          <w:p w14:paraId="0B26AD75" w14:textId="609F5436"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4CAA4453" w14:textId="77777777" w:rsidR="00264F25" w:rsidRPr="00B168B5" w:rsidRDefault="00264F25" w:rsidP="00B43551">
            <w:pPr>
              <w:widowControl/>
              <w:jc w:val="center"/>
              <w:rPr>
                <w:rFonts w:ascii="宋体" w:eastAsia="宋体" w:hAnsi="宋体" w:cs="宋体"/>
                <w:kern w:val="0"/>
                <w:szCs w:val="21"/>
              </w:rPr>
            </w:pPr>
          </w:p>
        </w:tc>
        <w:tc>
          <w:tcPr>
            <w:tcW w:w="518" w:type="dxa"/>
          </w:tcPr>
          <w:p w14:paraId="2C04F441" w14:textId="77777777" w:rsidR="00264F25" w:rsidRPr="00B168B5" w:rsidRDefault="00264F25" w:rsidP="00B43551">
            <w:pPr>
              <w:widowControl/>
              <w:jc w:val="center"/>
              <w:rPr>
                <w:rFonts w:ascii="宋体" w:eastAsia="宋体" w:hAnsi="宋体" w:cs="宋体"/>
                <w:kern w:val="0"/>
                <w:szCs w:val="21"/>
              </w:rPr>
            </w:pPr>
          </w:p>
        </w:tc>
        <w:tc>
          <w:tcPr>
            <w:tcW w:w="518" w:type="dxa"/>
          </w:tcPr>
          <w:p w14:paraId="1745B681" w14:textId="3F25E668" w:rsidR="00264F25" w:rsidRPr="00B168B5" w:rsidRDefault="00264F25" w:rsidP="00B43551">
            <w:pPr>
              <w:widowControl/>
              <w:jc w:val="center"/>
              <w:rPr>
                <w:rFonts w:ascii="宋体" w:eastAsia="宋体" w:hAnsi="宋体" w:cs="宋体"/>
                <w:kern w:val="0"/>
                <w:szCs w:val="21"/>
              </w:rPr>
            </w:pPr>
          </w:p>
        </w:tc>
      </w:tr>
      <w:tr w:rsidR="00264F25" w:rsidRPr="00B168B5" w14:paraId="71B61B99" w14:textId="68772A75" w:rsidTr="001B6892">
        <w:trPr>
          <w:cantSplit/>
          <w:trHeight w:val="20"/>
        </w:trPr>
        <w:tc>
          <w:tcPr>
            <w:tcW w:w="701" w:type="dxa"/>
            <w:vMerge/>
            <w:vAlign w:val="center"/>
          </w:tcPr>
          <w:p w14:paraId="5DFE603B"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1FE937D8"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清洁操作区、准清洁操作区及其他半成品、成品暴露区域的天花板平整。</w:t>
            </w:r>
          </w:p>
        </w:tc>
        <w:tc>
          <w:tcPr>
            <w:tcW w:w="426" w:type="dxa"/>
            <w:vAlign w:val="center"/>
          </w:tcPr>
          <w:p w14:paraId="59752073" w14:textId="182591CA"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19</w:t>
            </w:r>
          </w:p>
        </w:tc>
        <w:tc>
          <w:tcPr>
            <w:tcW w:w="711" w:type="dxa"/>
            <w:shd w:val="clear" w:color="auto" w:fill="auto"/>
            <w:noWrap/>
            <w:vAlign w:val="center"/>
            <w:hideMark/>
          </w:tcPr>
          <w:p w14:paraId="511019AE" w14:textId="63DFEBBD"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718BF90" w14:textId="77777777" w:rsidR="00264F25" w:rsidRPr="00B168B5" w:rsidRDefault="00264F25" w:rsidP="00B43551">
            <w:pPr>
              <w:widowControl/>
              <w:jc w:val="center"/>
              <w:rPr>
                <w:rFonts w:ascii="宋体" w:eastAsia="宋体" w:hAnsi="宋体" w:cs="宋体"/>
                <w:kern w:val="0"/>
                <w:szCs w:val="21"/>
              </w:rPr>
            </w:pPr>
          </w:p>
        </w:tc>
        <w:tc>
          <w:tcPr>
            <w:tcW w:w="518" w:type="dxa"/>
          </w:tcPr>
          <w:p w14:paraId="113D5D62" w14:textId="77777777" w:rsidR="00264F25" w:rsidRPr="00B168B5" w:rsidRDefault="00264F25" w:rsidP="00B43551">
            <w:pPr>
              <w:widowControl/>
              <w:jc w:val="center"/>
              <w:rPr>
                <w:rFonts w:ascii="宋体" w:eastAsia="宋体" w:hAnsi="宋体" w:cs="宋体"/>
                <w:kern w:val="0"/>
                <w:szCs w:val="21"/>
              </w:rPr>
            </w:pPr>
          </w:p>
        </w:tc>
        <w:tc>
          <w:tcPr>
            <w:tcW w:w="518" w:type="dxa"/>
          </w:tcPr>
          <w:p w14:paraId="3EA4C22A" w14:textId="551B3E99" w:rsidR="00264F25" w:rsidRPr="00B168B5" w:rsidRDefault="00264F25" w:rsidP="00B43551">
            <w:pPr>
              <w:widowControl/>
              <w:jc w:val="center"/>
              <w:rPr>
                <w:rFonts w:ascii="宋体" w:eastAsia="宋体" w:hAnsi="宋体" w:cs="宋体"/>
                <w:kern w:val="0"/>
                <w:szCs w:val="21"/>
              </w:rPr>
            </w:pPr>
          </w:p>
        </w:tc>
      </w:tr>
      <w:tr w:rsidR="00264F25" w:rsidRPr="00B168B5" w14:paraId="736760E6" w14:textId="51B9A22B" w:rsidTr="001B6892">
        <w:trPr>
          <w:cantSplit/>
          <w:trHeight w:val="20"/>
        </w:trPr>
        <w:tc>
          <w:tcPr>
            <w:tcW w:w="701" w:type="dxa"/>
            <w:vMerge/>
            <w:vAlign w:val="center"/>
          </w:tcPr>
          <w:p w14:paraId="684A48E3"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29BDCEE0"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水蒸汽较多区域的天花板有适当坡度。</w:t>
            </w:r>
          </w:p>
        </w:tc>
        <w:tc>
          <w:tcPr>
            <w:tcW w:w="426" w:type="dxa"/>
            <w:vAlign w:val="center"/>
          </w:tcPr>
          <w:p w14:paraId="05BA128D" w14:textId="7456C27A"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20</w:t>
            </w:r>
          </w:p>
        </w:tc>
        <w:tc>
          <w:tcPr>
            <w:tcW w:w="711" w:type="dxa"/>
            <w:shd w:val="clear" w:color="auto" w:fill="auto"/>
            <w:noWrap/>
            <w:vAlign w:val="center"/>
            <w:hideMark/>
          </w:tcPr>
          <w:p w14:paraId="71B622F1" w14:textId="3B5CEFFB"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E6D3368" w14:textId="77777777" w:rsidR="00264F25" w:rsidRPr="00B168B5" w:rsidRDefault="00264F25" w:rsidP="00B43551">
            <w:pPr>
              <w:widowControl/>
              <w:jc w:val="center"/>
              <w:rPr>
                <w:rFonts w:ascii="宋体" w:eastAsia="宋体" w:hAnsi="宋体" w:cs="宋体"/>
                <w:kern w:val="0"/>
                <w:szCs w:val="21"/>
              </w:rPr>
            </w:pPr>
          </w:p>
        </w:tc>
        <w:tc>
          <w:tcPr>
            <w:tcW w:w="518" w:type="dxa"/>
          </w:tcPr>
          <w:p w14:paraId="41492D62" w14:textId="77777777" w:rsidR="00264F25" w:rsidRPr="00B168B5" w:rsidRDefault="00264F25" w:rsidP="00B43551">
            <w:pPr>
              <w:widowControl/>
              <w:jc w:val="center"/>
              <w:rPr>
                <w:rFonts w:ascii="宋体" w:eastAsia="宋体" w:hAnsi="宋体" w:cs="宋体"/>
                <w:kern w:val="0"/>
                <w:szCs w:val="21"/>
              </w:rPr>
            </w:pPr>
          </w:p>
        </w:tc>
        <w:tc>
          <w:tcPr>
            <w:tcW w:w="518" w:type="dxa"/>
          </w:tcPr>
          <w:p w14:paraId="598F2E73" w14:textId="7A343E5B" w:rsidR="00264F25" w:rsidRPr="00B168B5" w:rsidRDefault="00264F25" w:rsidP="00B43551">
            <w:pPr>
              <w:widowControl/>
              <w:jc w:val="center"/>
              <w:rPr>
                <w:rFonts w:ascii="宋体" w:eastAsia="宋体" w:hAnsi="宋体" w:cs="宋体"/>
                <w:kern w:val="0"/>
                <w:szCs w:val="21"/>
              </w:rPr>
            </w:pPr>
          </w:p>
        </w:tc>
      </w:tr>
      <w:tr w:rsidR="00264F25" w:rsidRPr="00B168B5" w14:paraId="78DA2D03" w14:textId="64F5E205" w:rsidTr="001B6892">
        <w:trPr>
          <w:cantSplit/>
          <w:trHeight w:val="20"/>
        </w:trPr>
        <w:tc>
          <w:tcPr>
            <w:tcW w:w="701" w:type="dxa"/>
            <w:vMerge w:val="restart"/>
            <w:vAlign w:val="center"/>
          </w:tcPr>
          <w:p w14:paraId="6422E944" w14:textId="67B7CF82" w:rsidR="00264F25" w:rsidRPr="00B168B5" w:rsidRDefault="00264F25" w:rsidP="00264F25">
            <w:pPr>
              <w:widowControl/>
              <w:rPr>
                <w:rFonts w:ascii="宋体" w:eastAsia="宋体" w:hAnsi="宋体" w:cs="宋体"/>
                <w:kern w:val="0"/>
                <w:szCs w:val="21"/>
              </w:rPr>
            </w:pPr>
            <w:r w:rsidRPr="00264F25">
              <w:rPr>
                <w:rFonts w:ascii="宋体" w:eastAsia="宋体" w:hAnsi="宋体" w:cs="宋体"/>
                <w:kern w:val="0"/>
                <w:szCs w:val="21"/>
              </w:rPr>
              <w:t>6.洗手消毒设施</w:t>
            </w:r>
          </w:p>
        </w:tc>
        <w:tc>
          <w:tcPr>
            <w:tcW w:w="6489" w:type="dxa"/>
            <w:shd w:val="clear" w:color="auto" w:fill="auto"/>
            <w:vAlign w:val="center"/>
            <w:hideMark/>
          </w:tcPr>
          <w:p w14:paraId="119BA793"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食品处理区设置足够数量的洗手设施。</w:t>
            </w:r>
          </w:p>
        </w:tc>
        <w:tc>
          <w:tcPr>
            <w:tcW w:w="426" w:type="dxa"/>
            <w:vAlign w:val="center"/>
          </w:tcPr>
          <w:p w14:paraId="49543ECD" w14:textId="3F6FC931"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21</w:t>
            </w:r>
          </w:p>
        </w:tc>
        <w:tc>
          <w:tcPr>
            <w:tcW w:w="711" w:type="dxa"/>
            <w:shd w:val="clear" w:color="auto" w:fill="auto"/>
            <w:noWrap/>
            <w:vAlign w:val="center"/>
            <w:hideMark/>
          </w:tcPr>
          <w:p w14:paraId="1B78802E" w14:textId="29B9F355"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9C7A0EB" w14:textId="77777777" w:rsidR="00264F25" w:rsidRPr="00B168B5" w:rsidRDefault="00264F25" w:rsidP="00B43551">
            <w:pPr>
              <w:widowControl/>
              <w:jc w:val="center"/>
              <w:rPr>
                <w:rFonts w:ascii="宋体" w:eastAsia="宋体" w:hAnsi="宋体" w:cs="宋体"/>
                <w:kern w:val="0"/>
                <w:szCs w:val="21"/>
              </w:rPr>
            </w:pPr>
          </w:p>
        </w:tc>
        <w:tc>
          <w:tcPr>
            <w:tcW w:w="518" w:type="dxa"/>
          </w:tcPr>
          <w:p w14:paraId="64DFE935" w14:textId="77777777" w:rsidR="00264F25" w:rsidRPr="00B168B5" w:rsidRDefault="00264F25" w:rsidP="00B43551">
            <w:pPr>
              <w:widowControl/>
              <w:jc w:val="center"/>
              <w:rPr>
                <w:rFonts w:ascii="宋体" w:eastAsia="宋体" w:hAnsi="宋体" w:cs="宋体"/>
                <w:kern w:val="0"/>
                <w:szCs w:val="21"/>
              </w:rPr>
            </w:pPr>
          </w:p>
        </w:tc>
        <w:tc>
          <w:tcPr>
            <w:tcW w:w="518" w:type="dxa"/>
          </w:tcPr>
          <w:p w14:paraId="47ECB767" w14:textId="2F5EDA0D" w:rsidR="00264F25" w:rsidRPr="00B168B5" w:rsidRDefault="00264F25" w:rsidP="00B43551">
            <w:pPr>
              <w:widowControl/>
              <w:jc w:val="center"/>
              <w:rPr>
                <w:rFonts w:ascii="宋体" w:eastAsia="宋体" w:hAnsi="宋体" w:cs="宋体"/>
                <w:kern w:val="0"/>
                <w:szCs w:val="21"/>
              </w:rPr>
            </w:pPr>
          </w:p>
        </w:tc>
      </w:tr>
      <w:tr w:rsidR="00264F25" w:rsidRPr="00B168B5" w14:paraId="5AC73E9D" w14:textId="5F44BF3C" w:rsidTr="001B6892">
        <w:trPr>
          <w:cantSplit/>
          <w:trHeight w:val="20"/>
        </w:trPr>
        <w:tc>
          <w:tcPr>
            <w:tcW w:w="701" w:type="dxa"/>
            <w:vMerge/>
            <w:vAlign w:val="center"/>
          </w:tcPr>
          <w:p w14:paraId="1AAC5632"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7933F82A"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洗手池不透水，易清洁。</w:t>
            </w:r>
          </w:p>
        </w:tc>
        <w:tc>
          <w:tcPr>
            <w:tcW w:w="426" w:type="dxa"/>
            <w:vAlign w:val="center"/>
          </w:tcPr>
          <w:p w14:paraId="791EBFBF" w14:textId="3E8634D8"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22</w:t>
            </w:r>
          </w:p>
        </w:tc>
        <w:tc>
          <w:tcPr>
            <w:tcW w:w="711" w:type="dxa"/>
            <w:shd w:val="clear" w:color="auto" w:fill="auto"/>
            <w:noWrap/>
            <w:vAlign w:val="center"/>
            <w:hideMark/>
          </w:tcPr>
          <w:p w14:paraId="59C44CE8" w14:textId="0418929D"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FB69637" w14:textId="77777777" w:rsidR="00264F25" w:rsidRPr="00B168B5" w:rsidRDefault="00264F25" w:rsidP="00B43551">
            <w:pPr>
              <w:widowControl/>
              <w:jc w:val="center"/>
              <w:rPr>
                <w:rFonts w:ascii="宋体" w:eastAsia="宋体" w:hAnsi="宋体" w:cs="宋体"/>
                <w:kern w:val="0"/>
                <w:szCs w:val="21"/>
              </w:rPr>
            </w:pPr>
          </w:p>
        </w:tc>
        <w:tc>
          <w:tcPr>
            <w:tcW w:w="518" w:type="dxa"/>
          </w:tcPr>
          <w:p w14:paraId="61AFD918" w14:textId="77777777" w:rsidR="00264F25" w:rsidRPr="00B168B5" w:rsidRDefault="00264F25" w:rsidP="00B43551">
            <w:pPr>
              <w:widowControl/>
              <w:jc w:val="center"/>
              <w:rPr>
                <w:rFonts w:ascii="宋体" w:eastAsia="宋体" w:hAnsi="宋体" w:cs="宋体"/>
                <w:kern w:val="0"/>
                <w:szCs w:val="21"/>
              </w:rPr>
            </w:pPr>
          </w:p>
        </w:tc>
        <w:tc>
          <w:tcPr>
            <w:tcW w:w="518" w:type="dxa"/>
          </w:tcPr>
          <w:p w14:paraId="6B695250" w14:textId="7D0270D7" w:rsidR="00264F25" w:rsidRPr="00B168B5" w:rsidRDefault="00264F25" w:rsidP="00B43551">
            <w:pPr>
              <w:widowControl/>
              <w:jc w:val="center"/>
              <w:rPr>
                <w:rFonts w:ascii="宋体" w:eastAsia="宋体" w:hAnsi="宋体" w:cs="宋体"/>
                <w:kern w:val="0"/>
                <w:szCs w:val="21"/>
              </w:rPr>
            </w:pPr>
          </w:p>
        </w:tc>
      </w:tr>
      <w:tr w:rsidR="00264F25" w:rsidRPr="00B168B5" w14:paraId="2E6FB526" w14:textId="4287A805" w:rsidTr="001B6892">
        <w:trPr>
          <w:cantSplit/>
          <w:trHeight w:val="20"/>
        </w:trPr>
        <w:tc>
          <w:tcPr>
            <w:tcW w:w="701" w:type="dxa"/>
            <w:vMerge/>
            <w:vAlign w:val="center"/>
          </w:tcPr>
          <w:p w14:paraId="4A8875FA"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02CBE3A8"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洗手设施附近配备洗手液（皂）、消毒液、擦手纸、干手器等。从业人员专用洗手设施附近有洗手方法标识。</w:t>
            </w:r>
          </w:p>
        </w:tc>
        <w:tc>
          <w:tcPr>
            <w:tcW w:w="426" w:type="dxa"/>
            <w:vAlign w:val="center"/>
          </w:tcPr>
          <w:p w14:paraId="7517202F" w14:textId="3DA6065B"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23</w:t>
            </w:r>
          </w:p>
        </w:tc>
        <w:tc>
          <w:tcPr>
            <w:tcW w:w="711" w:type="dxa"/>
            <w:shd w:val="clear" w:color="auto" w:fill="auto"/>
            <w:noWrap/>
            <w:vAlign w:val="center"/>
            <w:hideMark/>
          </w:tcPr>
          <w:p w14:paraId="62E9625F" w14:textId="20D7A8D1"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25913F0" w14:textId="77777777" w:rsidR="00264F25" w:rsidRPr="00B168B5" w:rsidRDefault="00264F25" w:rsidP="00B43551">
            <w:pPr>
              <w:widowControl/>
              <w:jc w:val="center"/>
              <w:rPr>
                <w:rFonts w:ascii="宋体" w:eastAsia="宋体" w:hAnsi="宋体" w:cs="宋体"/>
                <w:kern w:val="0"/>
                <w:szCs w:val="21"/>
              </w:rPr>
            </w:pPr>
          </w:p>
        </w:tc>
        <w:tc>
          <w:tcPr>
            <w:tcW w:w="518" w:type="dxa"/>
          </w:tcPr>
          <w:p w14:paraId="538F4E18" w14:textId="77777777" w:rsidR="00264F25" w:rsidRPr="00B168B5" w:rsidRDefault="00264F25" w:rsidP="00B43551">
            <w:pPr>
              <w:widowControl/>
              <w:jc w:val="center"/>
              <w:rPr>
                <w:rFonts w:ascii="宋体" w:eastAsia="宋体" w:hAnsi="宋体" w:cs="宋体"/>
                <w:kern w:val="0"/>
                <w:szCs w:val="21"/>
              </w:rPr>
            </w:pPr>
          </w:p>
        </w:tc>
        <w:tc>
          <w:tcPr>
            <w:tcW w:w="518" w:type="dxa"/>
          </w:tcPr>
          <w:p w14:paraId="6945A374" w14:textId="32286AA0" w:rsidR="00264F25" w:rsidRPr="00B168B5" w:rsidRDefault="00264F25" w:rsidP="00B43551">
            <w:pPr>
              <w:widowControl/>
              <w:jc w:val="center"/>
              <w:rPr>
                <w:rFonts w:ascii="宋体" w:eastAsia="宋体" w:hAnsi="宋体" w:cs="宋体"/>
                <w:kern w:val="0"/>
                <w:szCs w:val="21"/>
              </w:rPr>
            </w:pPr>
          </w:p>
        </w:tc>
      </w:tr>
      <w:tr w:rsidR="00264F25" w:rsidRPr="00B168B5" w14:paraId="3E71840A" w14:textId="2F9C789A" w:rsidTr="001B6892">
        <w:trPr>
          <w:cantSplit/>
          <w:trHeight w:val="20"/>
        </w:trPr>
        <w:tc>
          <w:tcPr>
            <w:tcW w:w="701" w:type="dxa"/>
            <w:vMerge w:val="restart"/>
            <w:vAlign w:val="center"/>
          </w:tcPr>
          <w:p w14:paraId="05D18F8A" w14:textId="1B8D65DF" w:rsidR="00264F25" w:rsidRPr="00B168B5" w:rsidRDefault="00264F25" w:rsidP="00264F25">
            <w:pPr>
              <w:widowControl/>
              <w:rPr>
                <w:rFonts w:ascii="宋体" w:eastAsia="宋体" w:hAnsi="宋体" w:cs="宋体"/>
                <w:kern w:val="0"/>
                <w:szCs w:val="21"/>
              </w:rPr>
            </w:pPr>
            <w:r w:rsidRPr="00264F25">
              <w:rPr>
                <w:rFonts w:ascii="宋体" w:eastAsia="宋体" w:hAnsi="宋体" w:cs="宋体"/>
                <w:kern w:val="0"/>
                <w:szCs w:val="21"/>
              </w:rPr>
              <w:t>7.餐用具清洗消毒保洁设施</w:t>
            </w:r>
          </w:p>
        </w:tc>
        <w:tc>
          <w:tcPr>
            <w:tcW w:w="6489" w:type="dxa"/>
            <w:shd w:val="clear" w:color="auto" w:fill="auto"/>
            <w:vAlign w:val="center"/>
            <w:hideMark/>
          </w:tcPr>
          <w:p w14:paraId="2AEB66D7"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清洗、消毒、保洁设施设备放置在专用区域，容量和数量能满足加工制作和供餐需要。</w:t>
            </w:r>
          </w:p>
        </w:tc>
        <w:tc>
          <w:tcPr>
            <w:tcW w:w="426" w:type="dxa"/>
            <w:vAlign w:val="center"/>
          </w:tcPr>
          <w:p w14:paraId="4BF7BE0E" w14:textId="254E9A44"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24</w:t>
            </w:r>
          </w:p>
        </w:tc>
        <w:tc>
          <w:tcPr>
            <w:tcW w:w="711" w:type="dxa"/>
            <w:shd w:val="clear" w:color="auto" w:fill="auto"/>
            <w:noWrap/>
            <w:vAlign w:val="center"/>
            <w:hideMark/>
          </w:tcPr>
          <w:p w14:paraId="23D506C5" w14:textId="6690D113"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77C2FCDE" w14:textId="77777777" w:rsidR="00264F25" w:rsidRPr="00B168B5" w:rsidRDefault="00264F25" w:rsidP="00B43551">
            <w:pPr>
              <w:widowControl/>
              <w:jc w:val="center"/>
              <w:rPr>
                <w:rFonts w:ascii="宋体" w:eastAsia="宋体" w:hAnsi="宋体" w:cs="宋体"/>
                <w:kern w:val="0"/>
                <w:szCs w:val="21"/>
              </w:rPr>
            </w:pPr>
          </w:p>
        </w:tc>
        <w:tc>
          <w:tcPr>
            <w:tcW w:w="518" w:type="dxa"/>
          </w:tcPr>
          <w:p w14:paraId="7F3DF849" w14:textId="77777777" w:rsidR="00264F25" w:rsidRPr="00B168B5" w:rsidRDefault="00264F25" w:rsidP="00B43551">
            <w:pPr>
              <w:widowControl/>
              <w:jc w:val="center"/>
              <w:rPr>
                <w:rFonts w:ascii="宋体" w:eastAsia="宋体" w:hAnsi="宋体" w:cs="宋体"/>
                <w:kern w:val="0"/>
                <w:szCs w:val="21"/>
              </w:rPr>
            </w:pPr>
          </w:p>
        </w:tc>
        <w:tc>
          <w:tcPr>
            <w:tcW w:w="518" w:type="dxa"/>
          </w:tcPr>
          <w:p w14:paraId="20CB6F29" w14:textId="3BB3E3FB" w:rsidR="00264F25" w:rsidRPr="00B168B5" w:rsidRDefault="00264F25" w:rsidP="00B43551">
            <w:pPr>
              <w:widowControl/>
              <w:jc w:val="center"/>
              <w:rPr>
                <w:rFonts w:ascii="宋体" w:eastAsia="宋体" w:hAnsi="宋体" w:cs="宋体"/>
                <w:kern w:val="0"/>
                <w:szCs w:val="21"/>
              </w:rPr>
            </w:pPr>
          </w:p>
        </w:tc>
      </w:tr>
      <w:tr w:rsidR="00264F25" w:rsidRPr="00B168B5" w14:paraId="29B9483E" w14:textId="3F073E15" w:rsidTr="001B6892">
        <w:trPr>
          <w:cantSplit/>
          <w:trHeight w:val="20"/>
        </w:trPr>
        <w:tc>
          <w:tcPr>
            <w:tcW w:w="701" w:type="dxa"/>
            <w:vMerge/>
            <w:vAlign w:val="center"/>
          </w:tcPr>
          <w:p w14:paraId="42BE24A5"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6C1D8CB9"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食品工用具的清洗水池与食品原料、清洁用具的清洗水池分开。采用化学消毒方法的，设置接触直接入口食品的工用具的专用消毒水池。</w:t>
            </w:r>
          </w:p>
        </w:tc>
        <w:tc>
          <w:tcPr>
            <w:tcW w:w="426" w:type="dxa"/>
            <w:vAlign w:val="center"/>
          </w:tcPr>
          <w:p w14:paraId="0B5F0E40" w14:textId="4D9EB514"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25</w:t>
            </w:r>
          </w:p>
        </w:tc>
        <w:tc>
          <w:tcPr>
            <w:tcW w:w="711" w:type="dxa"/>
            <w:shd w:val="clear" w:color="auto" w:fill="auto"/>
            <w:noWrap/>
            <w:vAlign w:val="center"/>
            <w:hideMark/>
          </w:tcPr>
          <w:p w14:paraId="44AC86B9" w14:textId="28A866E6"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C88A79A" w14:textId="77777777" w:rsidR="00264F25" w:rsidRPr="00B168B5" w:rsidRDefault="00264F25" w:rsidP="00B43551">
            <w:pPr>
              <w:widowControl/>
              <w:jc w:val="center"/>
              <w:rPr>
                <w:rFonts w:ascii="宋体" w:eastAsia="宋体" w:hAnsi="宋体" w:cs="宋体"/>
                <w:kern w:val="0"/>
                <w:szCs w:val="21"/>
              </w:rPr>
            </w:pPr>
          </w:p>
        </w:tc>
        <w:tc>
          <w:tcPr>
            <w:tcW w:w="518" w:type="dxa"/>
          </w:tcPr>
          <w:p w14:paraId="4020B33B" w14:textId="77777777" w:rsidR="00264F25" w:rsidRPr="00B168B5" w:rsidRDefault="00264F25" w:rsidP="00B43551">
            <w:pPr>
              <w:widowControl/>
              <w:jc w:val="center"/>
              <w:rPr>
                <w:rFonts w:ascii="宋体" w:eastAsia="宋体" w:hAnsi="宋体" w:cs="宋体"/>
                <w:kern w:val="0"/>
                <w:szCs w:val="21"/>
              </w:rPr>
            </w:pPr>
          </w:p>
        </w:tc>
        <w:tc>
          <w:tcPr>
            <w:tcW w:w="518" w:type="dxa"/>
          </w:tcPr>
          <w:p w14:paraId="13E58E2A" w14:textId="3497D705" w:rsidR="00264F25" w:rsidRPr="00B168B5" w:rsidRDefault="00264F25" w:rsidP="00B43551">
            <w:pPr>
              <w:widowControl/>
              <w:jc w:val="center"/>
              <w:rPr>
                <w:rFonts w:ascii="宋体" w:eastAsia="宋体" w:hAnsi="宋体" w:cs="宋体"/>
                <w:kern w:val="0"/>
                <w:szCs w:val="21"/>
              </w:rPr>
            </w:pPr>
          </w:p>
        </w:tc>
      </w:tr>
      <w:tr w:rsidR="00264F25" w:rsidRPr="00B168B5" w14:paraId="7D8F00EA" w14:textId="688B8F43" w:rsidTr="001B6892">
        <w:trPr>
          <w:cantSplit/>
          <w:trHeight w:val="20"/>
        </w:trPr>
        <w:tc>
          <w:tcPr>
            <w:tcW w:w="701" w:type="dxa"/>
            <w:vMerge/>
            <w:vAlign w:val="center"/>
          </w:tcPr>
          <w:p w14:paraId="2EEBFC0E"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7BAA30CC"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各类水池使用不透水材料（如不锈钢、陶瓷等）制成，不易积垢，易于清洁，并以明显标识标明其用途。</w:t>
            </w:r>
          </w:p>
        </w:tc>
        <w:tc>
          <w:tcPr>
            <w:tcW w:w="426" w:type="dxa"/>
            <w:vAlign w:val="center"/>
          </w:tcPr>
          <w:p w14:paraId="4DD6B582" w14:textId="5C959A8E"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26</w:t>
            </w:r>
          </w:p>
        </w:tc>
        <w:tc>
          <w:tcPr>
            <w:tcW w:w="711" w:type="dxa"/>
            <w:shd w:val="clear" w:color="auto" w:fill="auto"/>
            <w:noWrap/>
            <w:vAlign w:val="center"/>
            <w:hideMark/>
          </w:tcPr>
          <w:p w14:paraId="4B1EF44D" w14:textId="5CCB27B9"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F38B17C" w14:textId="77777777" w:rsidR="00264F25" w:rsidRPr="00B168B5" w:rsidRDefault="00264F25" w:rsidP="00B43551">
            <w:pPr>
              <w:widowControl/>
              <w:jc w:val="center"/>
              <w:rPr>
                <w:rFonts w:ascii="宋体" w:eastAsia="宋体" w:hAnsi="宋体" w:cs="宋体"/>
                <w:kern w:val="0"/>
                <w:szCs w:val="21"/>
              </w:rPr>
            </w:pPr>
          </w:p>
        </w:tc>
        <w:tc>
          <w:tcPr>
            <w:tcW w:w="518" w:type="dxa"/>
          </w:tcPr>
          <w:p w14:paraId="370090DC" w14:textId="77777777" w:rsidR="00264F25" w:rsidRPr="00B168B5" w:rsidRDefault="00264F25" w:rsidP="00B43551">
            <w:pPr>
              <w:widowControl/>
              <w:jc w:val="center"/>
              <w:rPr>
                <w:rFonts w:ascii="宋体" w:eastAsia="宋体" w:hAnsi="宋体" w:cs="宋体"/>
                <w:kern w:val="0"/>
                <w:szCs w:val="21"/>
              </w:rPr>
            </w:pPr>
          </w:p>
        </w:tc>
        <w:tc>
          <w:tcPr>
            <w:tcW w:w="518" w:type="dxa"/>
          </w:tcPr>
          <w:p w14:paraId="4D03EB69" w14:textId="4188C529" w:rsidR="00264F25" w:rsidRPr="00B168B5" w:rsidRDefault="00264F25" w:rsidP="00B43551">
            <w:pPr>
              <w:widowControl/>
              <w:jc w:val="center"/>
              <w:rPr>
                <w:rFonts w:ascii="宋体" w:eastAsia="宋体" w:hAnsi="宋体" w:cs="宋体"/>
                <w:kern w:val="0"/>
                <w:szCs w:val="21"/>
              </w:rPr>
            </w:pPr>
          </w:p>
        </w:tc>
      </w:tr>
      <w:tr w:rsidR="00264F25" w:rsidRPr="00B168B5" w14:paraId="0B00AD38" w14:textId="2A6AEE77" w:rsidTr="001B6892">
        <w:trPr>
          <w:cantSplit/>
          <w:trHeight w:val="20"/>
        </w:trPr>
        <w:tc>
          <w:tcPr>
            <w:tcW w:w="701" w:type="dxa"/>
            <w:vMerge/>
            <w:vAlign w:val="center"/>
          </w:tcPr>
          <w:p w14:paraId="396C77F7"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46C83165"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设置存放消毒后餐用具的专用保洁设施，标识明显，易于清洁。</w:t>
            </w:r>
          </w:p>
        </w:tc>
        <w:tc>
          <w:tcPr>
            <w:tcW w:w="426" w:type="dxa"/>
            <w:vAlign w:val="center"/>
          </w:tcPr>
          <w:p w14:paraId="71B2188A" w14:textId="72570EB4"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27</w:t>
            </w:r>
          </w:p>
        </w:tc>
        <w:tc>
          <w:tcPr>
            <w:tcW w:w="711" w:type="dxa"/>
            <w:shd w:val="clear" w:color="auto" w:fill="auto"/>
            <w:noWrap/>
            <w:vAlign w:val="center"/>
            <w:hideMark/>
          </w:tcPr>
          <w:p w14:paraId="091BCFD4" w14:textId="5979C724"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ECCF1BD" w14:textId="77777777" w:rsidR="00264F25" w:rsidRPr="00B168B5" w:rsidRDefault="00264F25" w:rsidP="00B43551">
            <w:pPr>
              <w:widowControl/>
              <w:jc w:val="center"/>
              <w:rPr>
                <w:rFonts w:ascii="宋体" w:eastAsia="宋体" w:hAnsi="宋体" w:cs="宋体"/>
                <w:kern w:val="0"/>
                <w:szCs w:val="21"/>
              </w:rPr>
            </w:pPr>
          </w:p>
        </w:tc>
        <w:tc>
          <w:tcPr>
            <w:tcW w:w="518" w:type="dxa"/>
          </w:tcPr>
          <w:p w14:paraId="4EC767D8" w14:textId="77777777" w:rsidR="00264F25" w:rsidRPr="00B168B5" w:rsidRDefault="00264F25" w:rsidP="00B43551">
            <w:pPr>
              <w:widowControl/>
              <w:jc w:val="center"/>
              <w:rPr>
                <w:rFonts w:ascii="宋体" w:eastAsia="宋体" w:hAnsi="宋体" w:cs="宋体"/>
                <w:kern w:val="0"/>
                <w:szCs w:val="21"/>
              </w:rPr>
            </w:pPr>
          </w:p>
        </w:tc>
        <w:tc>
          <w:tcPr>
            <w:tcW w:w="518" w:type="dxa"/>
          </w:tcPr>
          <w:p w14:paraId="634B2478" w14:textId="2BC20F08" w:rsidR="00264F25" w:rsidRPr="00B168B5" w:rsidRDefault="00264F25" w:rsidP="00B43551">
            <w:pPr>
              <w:widowControl/>
              <w:jc w:val="center"/>
              <w:rPr>
                <w:rFonts w:ascii="宋体" w:eastAsia="宋体" w:hAnsi="宋体" w:cs="宋体"/>
                <w:kern w:val="0"/>
                <w:szCs w:val="21"/>
              </w:rPr>
            </w:pPr>
          </w:p>
        </w:tc>
      </w:tr>
      <w:tr w:rsidR="001B6892" w:rsidRPr="00B168B5" w14:paraId="4AAE0901" w14:textId="3FC1B16C" w:rsidTr="001B6892">
        <w:trPr>
          <w:cantSplit/>
          <w:trHeight w:val="20"/>
        </w:trPr>
        <w:tc>
          <w:tcPr>
            <w:tcW w:w="701" w:type="dxa"/>
            <w:vAlign w:val="center"/>
          </w:tcPr>
          <w:p w14:paraId="4700B3D7" w14:textId="7C688955" w:rsidR="00B43551" w:rsidRPr="00B168B5" w:rsidRDefault="00264F25" w:rsidP="00264F25">
            <w:pPr>
              <w:widowControl/>
              <w:rPr>
                <w:rFonts w:ascii="宋体" w:eastAsia="宋体" w:hAnsi="宋体" w:cs="宋体"/>
                <w:kern w:val="0"/>
                <w:szCs w:val="21"/>
              </w:rPr>
            </w:pPr>
            <w:r>
              <w:rPr>
                <w:rFonts w:ascii="宋体" w:eastAsia="宋体" w:hAnsi="宋体" w:cs="宋体"/>
                <w:kern w:val="0"/>
                <w:szCs w:val="21"/>
              </w:rPr>
              <w:t>8</w:t>
            </w:r>
            <w:r w:rsidRPr="00264F25">
              <w:rPr>
                <w:rFonts w:ascii="宋体" w:eastAsia="宋体" w:hAnsi="宋体" w:cs="宋体"/>
                <w:kern w:val="0"/>
                <w:szCs w:val="21"/>
              </w:rPr>
              <w:t>.设备、工具和容器</w:t>
            </w:r>
          </w:p>
        </w:tc>
        <w:tc>
          <w:tcPr>
            <w:tcW w:w="6489" w:type="dxa"/>
            <w:shd w:val="clear" w:color="auto" w:fill="auto"/>
            <w:vAlign w:val="center"/>
            <w:hideMark/>
          </w:tcPr>
          <w:p w14:paraId="27F700D3" w14:textId="77777777" w:rsidR="00B43551" w:rsidRPr="00B168B5" w:rsidRDefault="00B43551" w:rsidP="00264F25">
            <w:pPr>
              <w:widowControl/>
              <w:rPr>
                <w:rFonts w:ascii="宋体" w:eastAsia="宋体" w:hAnsi="宋体" w:cs="宋体"/>
                <w:kern w:val="0"/>
                <w:szCs w:val="21"/>
              </w:rPr>
            </w:pPr>
            <w:r w:rsidRPr="00B168B5">
              <w:rPr>
                <w:rFonts w:ascii="宋体" w:eastAsia="宋体" w:hAnsi="宋体" w:cs="宋体" w:hint="eastAsia"/>
                <w:kern w:val="0"/>
                <w:szCs w:val="21"/>
              </w:rPr>
              <w:t>设备、容器和工具与食品的接触面平滑、无凹陷或裂缝，内部角落部位避免有尖角，便于清洁，防止聚积食品碎屑、污垢等。</w:t>
            </w:r>
          </w:p>
        </w:tc>
        <w:tc>
          <w:tcPr>
            <w:tcW w:w="426" w:type="dxa"/>
            <w:vAlign w:val="center"/>
          </w:tcPr>
          <w:p w14:paraId="19FCF5D9" w14:textId="6095B18A" w:rsidR="00B43551" w:rsidRPr="00B168B5" w:rsidRDefault="00B43551"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2</w:t>
            </w:r>
            <w:r w:rsidR="00B94D4F">
              <w:rPr>
                <w:rFonts w:ascii="宋体" w:eastAsia="宋体" w:hAnsi="宋体" w:cs="宋体"/>
                <w:kern w:val="0"/>
                <w:szCs w:val="21"/>
              </w:rPr>
              <w:t>8</w:t>
            </w:r>
          </w:p>
        </w:tc>
        <w:tc>
          <w:tcPr>
            <w:tcW w:w="711" w:type="dxa"/>
            <w:shd w:val="clear" w:color="auto" w:fill="auto"/>
            <w:noWrap/>
            <w:vAlign w:val="center"/>
            <w:hideMark/>
          </w:tcPr>
          <w:p w14:paraId="49E754D3" w14:textId="15A929D7" w:rsidR="00B43551"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CCE56FC" w14:textId="77777777" w:rsidR="00B43551" w:rsidRPr="00B168B5" w:rsidRDefault="00B43551" w:rsidP="00B43551">
            <w:pPr>
              <w:widowControl/>
              <w:jc w:val="center"/>
              <w:rPr>
                <w:rFonts w:ascii="宋体" w:eastAsia="宋体" w:hAnsi="宋体" w:cs="宋体"/>
                <w:kern w:val="0"/>
                <w:szCs w:val="21"/>
              </w:rPr>
            </w:pPr>
          </w:p>
        </w:tc>
        <w:tc>
          <w:tcPr>
            <w:tcW w:w="518" w:type="dxa"/>
          </w:tcPr>
          <w:p w14:paraId="2775ABFD" w14:textId="77777777" w:rsidR="00B43551" w:rsidRPr="00B168B5" w:rsidRDefault="00B43551" w:rsidP="00B43551">
            <w:pPr>
              <w:widowControl/>
              <w:jc w:val="center"/>
              <w:rPr>
                <w:rFonts w:ascii="宋体" w:eastAsia="宋体" w:hAnsi="宋体" w:cs="宋体"/>
                <w:kern w:val="0"/>
                <w:szCs w:val="21"/>
              </w:rPr>
            </w:pPr>
          </w:p>
        </w:tc>
        <w:tc>
          <w:tcPr>
            <w:tcW w:w="518" w:type="dxa"/>
          </w:tcPr>
          <w:p w14:paraId="04C05AA6" w14:textId="37789194" w:rsidR="00B43551" w:rsidRPr="00B168B5" w:rsidRDefault="00B43551" w:rsidP="00B43551">
            <w:pPr>
              <w:widowControl/>
              <w:jc w:val="center"/>
              <w:rPr>
                <w:rFonts w:ascii="宋体" w:eastAsia="宋体" w:hAnsi="宋体" w:cs="宋体"/>
                <w:kern w:val="0"/>
                <w:szCs w:val="21"/>
              </w:rPr>
            </w:pPr>
          </w:p>
        </w:tc>
      </w:tr>
      <w:tr w:rsidR="00264F25" w:rsidRPr="00B168B5" w14:paraId="33B1A18A" w14:textId="16EC69C3" w:rsidTr="001B6892">
        <w:trPr>
          <w:cantSplit/>
          <w:trHeight w:val="20"/>
        </w:trPr>
        <w:tc>
          <w:tcPr>
            <w:tcW w:w="701" w:type="dxa"/>
            <w:vMerge w:val="restart"/>
            <w:vAlign w:val="center"/>
          </w:tcPr>
          <w:p w14:paraId="42246736" w14:textId="1364277D" w:rsidR="00264F25" w:rsidRPr="00B168B5" w:rsidRDefault="00264F25" w:rsidP="00264F25">
            <w:pPr>
              <w:widowControl/>
              <w:rPr>
                <w:rFonts w:ascii="宋体" w:eastAsia="宋体" w:hAnsi="宋体" w:cs="宋体"/>
                <w:kern w:val="0"/>
                <w:szCs w:val="21"/>
              </w:rPr>
            </w:pPr>
            <w:r>
              <w:rPr>
                <w:rFonts w:ascii="宋体" w:eastAsia="宋体" w:hAnsi="宋体" w:cs="宋体"/>
                <w:kern w:val="0"/>
                <w:szCs w:val="21"/>
              </w:rPr>
              <w:t>9</w:t>
            </w:r>
            <w:r w:rsidRPr="00264F25">
              <w:rPr>
                <w:rFonts w:ascii="宋体" w:eastAsia="宋体" w:hAnsi="宋体" w:cs="宋体"/>
                <w:kern w:val="0"/>
                <w:szCs w:val="21"/>
              </w:rPr>
              <w:t>.通风排烟设施</w:t>
            </w:r>
          </w:p>
        </w:tc>
        <w:tc>
          <w:tcPr>
            <w:tcW w:w="6489" w:type="dxa"/>
            <w:shd w:val="clear" w:color="auto" w:fill="auto"/>
            <w:vAlign w:val="center"/>
            <w:hideMark/>
          </w:tcPr>
          <w:p w14:paraId="33FA848B"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食品处理区（冷冻库、冷藏库除外）和就餐区保持空气流通。专间设立独立的空调设施。</w:t>
            </w:r>
          </w:p>
        </w:tc>
        <w:tc>
          <w:tcPr>
            <w:tcW w:w="426" w:type="dxa"/>
            <w:vAlign w:val="center"/>
          </w:tcPr>
          <w:p w14:paraId="48439DA7" w14:textId="79797E80"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29</w:t>
            </w:r>
          </w:p>
        </w:tc>
        <w:tc>
          <w:tcPr>
            <w:tcW w:w="711" w:type="dxa"/>
            <w:shd w:val="clear" w:color="auto" w:fill="auto"/>
            <w:noWrap/>
            <w:vAlign w:val="center"/>
            <w:hideMark/>
          </w:tcPr>
          <w:p w14:paraId="2CBB978C" w14:textId="2460B3CA"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D3D39D2" w14:textId="77777777" w:rsidR="00264F25" w:rsidRPr="00B168B5" w:rsidRDefault="00264F25" w:rsidP="00B43551">
            <w:pPr>
              <w:widowControl/>
              <w:jc w:val="center"/>
              <w:rPr>
                <w:rFonts w:ascii="宋体" w:eastAsia="宋体" w:hAnsi="宋体" w:cs="宋体"/>
                <w:kern w:val="0"/>
                <w:szCs w:val="21"/>
              </w:rPr>
            </w:pPr>
          </w:p>
        </w:tc>
        <w:tc>
          <w:tcPr>
            <w:tcW w:w="518" w:type="dxa"/>
          </w:tcPr>
          <w:p w14:paraId="258AB383" w14:textId="77777777" w:rsidR="00264F25" w:rsidRPr="00B168B5" w:rsidRDefault="00264F25" w:rsidP="00B43551">
            <w:pPr>
              <w:widowControl/>
              <w:jc w:val="center"/>
              <w:rPr>
                <w:rFonts w:ascii="宋体" w:eastAsia="宋体" w:hAnsi="宋体" w:cs="宋体"/>
                <w:kern w:val="0"/>
                <w:szCs w:val="21"/>
              </w:rPr>
            </w:pPr>
          </w:p>
        </w:tc>
        <w:tc>
          <w:tcPr>
            <w:tcW w:w="518" w:type="dxa"/>
          </w:tcPr>
          <w:p w14:paraId="06A2136B" w14:textId="6C62CE21" w:rsidR="00264F25" w:rsidRPr="00B168B5" w:rsidRDefault="00264F25" w:rsidP="00B43551">
            <w:pPr>
              <w:widowControl/>
              <w:jc w:val="center"/>
              <w:rPr>
                <w:rFonts w:ascii="宋体" w:eastAsia="宋体" w:hAnsi="宋体" w:cs="宋体"/>
                <w:kern w:val="0"/>
                <w:szCs w:val="21"/>
              </w:rPr>
            </w:pPr>
          </w:p>
        </w:tc>
      </w:tr>
      <w:tr w:rsidR="00264F25" w:rsidRPr="00B168B5" w14:paraId="0536C419" w14:textId="12CF9E7B" w:rsidTr="001B6892">
        <w:trPr>
          <w:cantSplit/>
          <w:trHeight w:val="20"/>
        </w:trPr>
        <w:tc>
          <w:tcPr>
            <w:tcW w:w="701" w:type="dxa"/>
            <w:vMerge/>
            <w:vAlign w:val="center"/>
          </w:tcPr>
          <w:p w14:paraId="3350FB00"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469F7A15"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产生油烟的设备上方，设置机械排风及油烟过滤装置，过滤器便于清洁、更换。产生大量蒸汽的设备上方，设置机械排风排汽装置，并做好凝结水的引泄。</w:t>
            </w:r>
          </w:p>
        </w:tc>
        <w:tc>
          <w:tcPr>
            <w:tcW w:w="426" w:type="dxa"/>
            <w:vAlign w:val="center"/>
          </w:tcPr>
          <w:p w14:paraId="60F41F7A" w14:textId="51726B00"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3</w:t>
            </w:r>
            <w:r w:rsidR="00B94D4F">
              <w:rPr>
                <w:rFonts w:ascii="宋体" w:eastAsia="宋体" w:hAnsi="宋体" w:cs="宋体"/>
                <w:kern w:val="0"/>
                <w:szCs w:val="21"/>
              </w:rPr>
              <w:t>0</w:t>
            </w:r>
          </w:p>
        </w:tc>
        <w:tc>
          <w:tcPr>
            <w:tcW w:w="711" w:type="dxa"/>
            <w:shd w:val="clear" w:color="auto" w:fill="auto"/>
            <w:noWrap/>
            <w:vAlign w:val="center"/>
            <w:hideMark/>
          </w:tcPr>
          <w:p w14:paraId="6F1B4BC5" w14:textId="5FE91BD6"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5AA42F82" w14:textId="77777777" w:rsidR="00264F25" w:rsidRPr="00B168B5" w:rsidRDefault="00264F25" w:rsidP="00B43551">
            <w:pPr>
              <w:widowControl/>
              <w:jc w:val="center"/>
              <w:rPr>
                <w:rFonts w:ascii="宋体" w:eastAsia="宋体" w:hAnsi="宋体" w:cs="宋体"/>
                <w:kern w:val="0"/>
                <w:szCs w:val="21"/>
              </w:rPr>
            </w:pPr>
          </w:p>
        </w:tc>
        <w:tc>
          <w:tcPr>
            <w:tcW w:w="518" w:type="dxa"/>
          </w:tcPr>
          <w:p w14:paraId="333F9E65" w14:textId="77777777" w:rsidR="00264F25" w:rsidRPr="00B168B5" w:rsidRDefault="00264F25" w:rsidP="00B43551">
            <w:pPr>
              <w:widowControl/>
              <w:jc w:val="center"/>
              <w:rPr>
                <w:rFonts w:ascii="宋体" w:eastAsia="宋体" w:hAnsi="宋体" w:cs="宋体"/>
                <w:kern w:val="0"/>
                <w:szCs w:val="21"/>
              </w:rPr>
            </w:pPr>
          </w:p>
        </w:tc>
        <w:tc>
          <w:tcPr>
            <w:tcW w:w="518" w:type="dxa"/>
          </w:tcPr>
          <w:p w14:paraId="41FF8769" w14:textId="5515753E" w:rsidR="00264F25" w:rsidRPr="00B168B5" w:rsidRDefault="00264F25" w:rsidP="00B43551">
            <w:pPr>
              <w:widowControl/>
              <w:jc w:val="center"/>
              <w:rPr>
                <w:rFonts w:ascii="宋体" w:eastAsia="宋体" w:hAnsi="宋体" w:cs="宋体"/>
                <w:kern w:val="0"/>
                <w:szCs w:val="21"/>
              </w:rPr>
            </w:pPr>
          </w:p>
        </w:tc>
      </w:tr>
      <w:tr w:rsidR="00264F25" w:rsidRPr="00B168B5" w14:paraId="2947449E" w14:textId="02FA9FDD" w:rsidTr="001B6892">
        <w:trPr>
          <w:cantSplit/>
          <w:trHeight w:val="20"/>
        </w:trPr>
        <w:tc>
          <w:tcPr>
            <w:tcW w:w="701" w:type="dxa"/>
            <w:vMerge/>
            <w:vAlign w:val="center"/>
          </w:tcPr>
          <w:p w14:paraId="2BD3013E"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24A18347"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排气口设有易清洗、耐腐蚀并不小于16目的网罩。</w:t>
            </w:r>
          </w:p>
        </w:tc>
        <w:tc>
          <w:tcPr>
            <w:tcW w:w="426" w:type="dxa"/>
            <w:vAlign w:val="center"/>
          </w:tcPr>
          <w:p w14:paraId="118775DA" w14:textId="724DBDA9"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31</w:t>
            </w:r>
          </w:p>
        </w:tc>
        <w:tc>
          <w:tcPr>
            <w:tcW w:w="711" w:type="dxa"/>
            <w:shd w:val="clear" w:color="auto" w:fill="auto"/>
            <w:noWrap/>
            <w:vAlign w:val="center"/>
            <w:hideMark/>
          </w:tcPr>
          <w:p w14:paraId="6335FD67" w14:textId="341D3757"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69A93BE" w14:textId="77777777" w:rsidR="00264F25" w:rsidRPr="00B168B5" w:rsidRDefault="00264F25" w:rsidP="00B43551">
            <w:pPr>
              <w:widowControl/>
              <w:jc w:val="center"/>
              <w:rPr>
                <w:rFonts w:ascii="宋体" w:eastAsia="宋体" w:hAnsi="宋体" w:cs="宋体"/>
                <w:kern w:val="0"/>
                <w:szCs w:val="21"/>
              </w:rPr>
            </w:pPr>
          </w:p>
        </w:tc>
        <w:tc>
          <w:tcPr>
            <w:tcW w:w="518" w:type="dxa"/>
          </w:tcPr>
          <w:p w14:paraId="31B19410" w14:textId="77777777" w:rsidR="00264F25" w:rsidRPr="00B168B5" w:rsidRDefault="00264F25" w:rsidP="00B43551">
            <w:pPr>
              <w:widowControl/>
              <w:jc w:val="center"/>
              <w:rPr>
                <w:rFonts w:ascii="宋体" w:eastAsia="宋体" w:hAnsi="宋体" w:cs="宋体"/>
                <w:kern w:val="0"/>
                <w:szCs w:val="21"/>
              </w:rPr>
            </w:pPr>
          </w:p>
        </w:tc>
        <w:tc>
          <w:tcPr>
            <w:tcW w:w="518" w:type="dxa"/>
          </w:tcPr>
          <w:p w14:paraId="63D39728" w14:textId="2AAC5E7C" w:rsidR="00264F25" w:rsidRPr="00B168B5" w:rsidRDefault="00264F25" w:rsidP="00B43551">
            <w:pPr>
              <w:widowControl/>
              <w:jc w:val="center"/>
              <w:rPr>
                <w:rFonts w:ascii="宋体" w:eastAsia="宋体" w:hAnsi="宋体" w:cs="宋体"/>
                <w:kern w:val="0"/>
                <w:szCs w:val="21"/>
              </w:rPr>
            </w:pPr>
          </w:p>
        </w:tc>
      </w:tr>
      <w:tr w:rsidR="00264F25" w:rsidRPr="00B168B5" w14:paraId="69DB01FB" w14:textId="475ACA60" w:rsidTr="001B6892">
        <w:trPr>
          <w:cantSplit/>
          <w:trHeight w:val="20"/>
        </w:trPr>
        <w:tc>
          <w:tcPr>
            <w:tcW w:w="701" w:type="dxa"/>
            <w:vMerge w:val="restart"/>
            <w:vAlign w:val="center"/>
          </w:tcPr>
          <w:p w14:paraId="27856563" w14:textId="657D9290" w:rsidR="00264F25" w:rsidRPr="00B168B5" w:rsidRDefault="00264F25" w:rsidP="00264F25">
            <w:pPr>
              <w:widowControl/>
              <w:rPr>
                <w:rFonts w:ascii="宋体" w:eastAsia="宋体" w:hAnsi="宋体" w:cs="宋体"/>
                <w:kern w:val="0"/>
                <w:szCs w:val="21"/>
              </w:rPr>
            </w:pPr>
            <w:r w:rsidRPr="00264F25">
              <w:rPr>
                <w:rFonts w:ascii="宋体" w:eastAsia="宋体" w:hAnsi="宋体" w:cs="宋体"/>
                <w:kern w:val="0"/>
                <w:szCs w:val="21"/>
              </w:rPr>
              <w:t>1</w:t>
            </w:r>
            <w:r>
              <w:rPr>
                <w:rFonts w:ascii="宋体" w:eastAsia="宋体" w:hAnsi="宋体" w:cs="宋体"/>
                <w:kern w:val="0"/>
                <w:szCs w:val="21"/>
              </w:rPr>
              <w:t>0</w:t>
            </w:r>
            <w:r w:rsidRPr="00264F25">
              <w:rPr>
                <w:rFonts w:ascii="宋体" w:eastAsia="宋体" w:hAnsi="宋体" w:cs="宋体"/>
                <w:kern w:val="0"/>
                <w:szCs w:val="21"/>
              </w:rPr>
              <w:t>.采光照明设施</w:t>
            </w:r>
          </w:p>
        </w:tc>
        <w:tc>
          <w:tcPr>
            <w:tcW w:w="6489" w:type="dxa"/>
            <w:shd w:val="clear" w:color="auto" w:fill="auto"/>
            <w:vAlign w:val="center"/>
            <w:hideMark/>
          </w:tcPr>
          <w:p w14:paraId="217713E9"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食品处理区有充足的自然采光或人工照明设施，工作面的光照强度不得低于220lux，光源不得改变食品的感官颜色。</w:t>
            </w:r>
          </w:p>
        </w:tc>
        <w:tc>
          <w:tcPr>
            <w:tcW w:w="426" w:type="dxa"/>
            <w:vAlign w:val="center"/>
          </w:tcPr>
          <w:p w14:paraId="47E1292E" w14:textId="31DD75C8"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2</w:t>
            </w:r>
          </w:p>
        </w:tc>
        <w:tc>
          <w:tcPr>
            <w:tcW w:w="711" w:type="dxa"/>
            <w:shd w:val="clear" w:color="auto" w:fill="auto"/>
            <w:noWrap/>
            <w:vAlign w:val="center"/>
            <w:hideMark/>
          </w:tcPr>
          <w:p w14:paraId="70438890" w14:textId="73237367"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45F66852" w14:textId="77777777" w:rsidR="00264F25" w:rsidRPr="00B168B5" w:rsidRDefault="00264F25" w:rsidP="00B43551">
            <w:pPr>
              <w:widowControl/>
              <w:jc w:val="center"/>
              <w:rPr>
                <w:rFonts w:ascii="宋体" w:eastAsia="宋体" w:hAnsi="宋体" w:cs="宋体"/>
                <w:kern w:val="0"/>
                <w:szCs w:val="21"/>
              </w:rPr>
            </w:pPr>
          </w:p>
        </w:tc>
        <w:tc>
          <w:tcPr>
            <w:tcW w:w="518" w:type="dxa"/>
          </w:tcPr>
          <w:p w14:paraId="3C847D4F" w14:textId="77777777" w:rsidR="00264F25" w:rsidRPr="00B168B5" w:rsidRDefault="00264F25" w:rsidP="00B43551">
            <w:pPr>
              <w:widowControl/>
              <w:jc w:val="center"/>
              <w:rPr>
                <w:rFonts w:ascii="宋体" w:eastAsia="宋体" w:hAnsi="宋体" w:cs="宋体"/>
                <w:kern w:val="0"/>
                <w:szCs w:val="21"/>
              </w:rPr>
            </w:pPr>
          </w:p>
        </w:tc>
        <w:tc>
          <w:tcPr>
            <w:tcW w:w="518" w:type="dxa"/>
          </w:tcPr>
          <w:p w14:paraId="0112A47D" w14:textId="0489FB90" w:rsidR="00264F25" w:rsidRPr="00B168B5" w:rsidRDefault="00264F25" w:rsidP="00B43551">
            <w:pPr>
              <w:widowControl/>
              <w:jc w:val="center"/>
              <w:rPr>
                <w:rFonts w:ascii="宋体" w:eastAsia="宋体" w:hAnsi="宋体" w:cs="宋体"/>
                <w:kern w:val="0"/>
                <w:szCs w:val="21"/>
              </w:rPr>
            </w:pPr>
          </w:p>
        </w:tc>
      </w:tr>
      <w:tr w:rsidR="00264F25" w:rsidRPr="00B168B5" w14:paraId="3E12FC67" w14:textId="433CFA32" w:rsidTr="001B6892">
        <w:trPr>
          <w:cantSplit/>
          <w:trHeight w:val="20"/>
        </w:trPr>
        <w:tc>
          <w:tcPr>
            <w:tcW w:w="701" w:type="dxa"/>
            <w:vMerge/>
            <w:vAlign w:val="center"/>
          </w:tcPr>
          <w:p w14:paraId="6A9C1D62"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0BC27689"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安装在暴露食品正上方的照明灯有防护装置，避免照明灯爆裂后污染食品。冷冻（藏）库使用防爆灯。</w:t>
            </w:r>
          </w:p>
        </w:tc>
        <w:tc>
          <w:tcPr>
            <w:tcW w:w="426" w:type="dxa"/>
            <w:vAlign w:val="center"/>
          </w:tcPr>
          <w:p w14:paraId="21E38625" w14:textId="33BC4E56"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33</w:t>
            </w:r>
          </w:p>
        </w:tc>
        <w:tc>
          <w:tcPr>
            <w:tcW w:w="711" w:type="dxa"/>
            <w:shd w:val="clear" w:color="auto" w:fill="auto"/>
            <w:noWrap/>
            <w:vAlign w:val="center"/>
            <w:hideMark/>
          </w:tcPr>
          <w:p w14:paraId="3E4A28FB" w14:textId="50E7EB67"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1E765FA6" w14:textId="77777777" w:rsidR="00264F25" w:rsidRPr="00B168B5" w:rsidRDefault="00264F25" w:rsidP="00B43551">
            <w:pPr>
              <w:widowControl/>
              <w:jc w:val="center"/>
              <w:rPr>
                <w:rFonts w:ascii="宋体" w:eastAsia="宋体" w:hAnsi="宋体" w:cs="宋体"/>
                <w:kern w:val="0"/>
                <w:szCs w:val="21"/>
              </w:rPr>
            </w:pPr>
          </w:p>
        </w:tc>
        <w:tc>
          <w:tcPr>
            <w:tcW w:w="518" w:type="dxa"/>
          </w:tcPr>
          <w:p w14:paraId="322CEFF7" w14:textId="77777777" w:rsidR="00264F25" w:rsidRPr="00B168B5" w:rsidRDefault="00264F25" w:rsidP="00B43551">
            <w:pPr>
              <w:widowControl/>
              <w:jc w:val="center"/>
              <w:rPr>
                <w:rFonts w:ascii="宋体" w:eastAsia="宋体" w:hAnsi="宋体" w:cs="宋体"/>
                <w:kern w:val="0"/>
                <w:szCs w:val="21"/>
              </w:rPr>
            </w:pPr>
          </w:p>
        </w:tc>
        <w:tc>
          <w:tcPr>
            <w:tcW w:w="518" w:type="dxa"/>
          </w:tcPr>
          <w:p w14:paraId="15571F25" w14:textId="41C809CE" w:rsidR="00264F25" w:rsidRPr="00B168B5" w:rsidRDefault="00264F25" w:rsidP="00B43551">
            <w:pPr>
              <w:widowControl/>
              <w:jc w:val="center"/>
              <w:rPr>
                <w:rFonts w:ascii="宋体" w:eastAsia="宋体" w:hAnsi="宋体" w:cs="宋体"/>
                <w:kern w:val="0"/>
                <w:szCs w:val="21"/>
              </w:rPr>
            </w:pPr>
          </w:p>
        </w:tc>
      </w:tr>
      <w:tr w:rsidR="00264F25" w:rsidRPr="00B168B5" w14:paraId="7E3A3A6B" w14:textId="4A527840" w:rsidTr="001B6892">
        <w:trPr>
          <w:cantSplit/>
          <w:trHeight w:val="20"/>
        </w:trPr>
        <w:tc>
          <w:tcPr>
            <w:tcW w:w="701" w:type="dxa"/>
            <w:vMerge w:val="restart"/>
            <w:vAlign w:val="center"/>
          </w:tcPr>
          <w:p w14:paraId="24F45944" w14:textId="689D1B8F" w:rsidR="00264F25" w:rsidRPr="00B168B5" w:rsidRDefault="00264F25" w:rsidP="00264F25">
            <w:pPr>
              <w:widowControl/>
              <w:rPr>
                <w:rFonts w:ascii="宋体" w:eastAsia="宋体" w:hAnsi="宋体" w:cs="宋体"/>
                <w:kern w:val="0"/>
                <w:szCs w:val="21"/>
              </w:rPr>
            </w:pPr>
            <w:r w:rsidRPr="00264F25">
              <w:rPr>
                <w:rFonts w:ascii="宋体" w:eastAsia="宋体" w:hAnsi="宋体" w:cs="宋体"/>
                <w:kern w:val="0"/>
                <w:szCs w:val="21"/>
              </w:rPr>
              <w:t>1</w:t>
            </w:r>
            <w:r>
              <w:rPr>
                <w:rFonts w:ascii="宋体" w:eastAsia="宋体" w:hAnsi="宋体" w:cs="宋体"/>
                <w:kern w:val="0"/>
                <w:szCs w:val="21"/>
              </w:rPr>
              <w:t>1</w:t>
            </w:r>
            <w:r w:rsidRPr="00264F25">
              <w:rPr>
                <w:rFonts w:ascii="宋体" w:eastAsia="宋体" w:hAnsi="宋体" w:cs="宋体"/>
                <w:kern w:val="0"/>
                <w:szCs w:val="21"/>
              </w:rPr>
              <w:t>.废弃物暂存设施</w:t>
            </w:r>
          </w:p>
        </w:tc>
        <w:tc>
          <w:tcPr>
            <w:tcW w:w="6489" w:type="dxa"/>
            <w:shd w:val="clear" w:color="auto" w:fill="auto"/>
            <w:vAlign w:val="center"/>
            <w:hideMark/>
          </w:tcPr>
          <w:p w14:paraId="68DFBC69"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食品处理区内可能产生废弃物的区域，设置废弃物存放容器。废弃物存放容器与食品加工制作容器有明显的区分标识。</w:t>
            </w:r>
          </w:p>
        </w:tc>
        <w:tc>
          <w:tcPr>
            <w:tcW w:w="426" w:type="dxa"/>
            <w:vAlign w:val="center"/>
          </w:tcPr>
          <w:p w14:paraId="3A9BAB3C" w14:textId="2512E30E"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34</w:t>
            </w:r>
          </w:p>
        </w:tc>
        <w:tc>
          <w:tcPr>
            <w:tcW w:w="711" w:type="dxa"/>
            <w:shd w:val="clear" w:color="auto" w:fill="auto"/>
            <w:noWrap/>
            <w:vAlign w:val="center"/>
            <w:hideMark/>
          </w:tcPr>
          <w:p w14:paraId="6A4BEFC5" w14:textId="0A64DDE5"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BD38709" w14:textId="77777777" w:rsidR="00264F25" w:rsidRPr="00B168B5" w:rsidRDefault="00264F25" w:rsidP="00B43551">
            <w:pPr>
              <w:widowControl/>
              <w:jc w:val="center"/>
              <w:rPr>
                <w:rFonts w:ascii="宋体" w:eastAsia="宋体" w:hAnsi="宋体" w:cs="宋体"/>
                <w:kern w:val="0"/>
                <w:szCs w:val="21"/>
              </w:rPr>
            </w:pPr>
          </w:p>
        </w:tc>
        <w:tc>
          <w:tcPr>
            <w:tcW w:w="518" w:type="dxa"/>
          </w:tcPr>
          <w:p w14:paraId="432DC0B7" w14:textId="77777777" w:rsidR="00264F25" w:rsidRPr="00B168B5" w:rsidRDefault="00264F25" w:rsidP="00B43551">
            <w:pPr>
              <w:widowControl/>
              <w:jc w:val="center"/>
              <w:rPr>
                <w:rFonts w:ascii="宋体" w:eastAsia="宋体" w:hAnsi="宋体" w:cs="宋体"/>
                <w:kern w:val="0"/>
                <w:szCs w:val="21"/>
              </w:rPr>
            </w:pPr>
          </w:p>
        </w:tc>
        <w:tc>
          <w:tcPr>
            <w:tcW w:w="518" w:type="dxa"/>
          </w:tcPr>
          <w:p w14:paraId="58DC16BA" w14:textId="00FE9F31" w:rsidR="00264F25" w:rsidRPr="00B168B5" w:rsidRDefault="00264F25" w:rsidP="00B43551">
            <w:pPr>
              <w:widowControl/>
              <w:jc w:val="center"/>
              <w:rPr>
                <w:rFonts w:ascii="宋体" w:eastAsia="宋体" w:hAnsi="宋体" w:cs="宋体"/>
                <w:kern w:val="0"/>
                <w:szCs w:val="21"/>
              </w:rPr>
            </w:pPr>
          </w:p>
        </w:tc>
      </w:tr>
      <w:tr w:rsidR="00264F25" w:rsidRPr="00B168B5" w14:paraId="0C9FBBFB" w14:textId="0E60B17E" w:rsidTr="001B6892">
        <w:trPr>
          <w:cantSplit/>
          <w:trHeight w:val="20"/>
        </w:trPr>
        <w:tc>
          <w:tcPr>
            <w:tcW w:w="701" w:type="dxa"/>
            <w:vMerge/>
            <w:vAlign w:val="center"/>
          </w:tcPr>
          <w:p w14:paraId="2B97422F"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23C32AE8"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废弃物存放容器配有盖子，防止有害生物侵入、不良气味或污水溢出，防止污染食品、水源、地面、食品接触面（包括接触食品的工作台面、工具、容器、包装材料等）。废弃物存放容器的内壁光滑，易于清洁。</w:t>
            </w:r>
          </w:p>
        </w:tc>
        <w:tc>
          <w:tcPr>
            <w:tcW w:w="426" w:type="dxa"/>
            <w:vAlign w:val="center"/>
          </w:tcPr>
          <w:p w14:paraId="364B7ED4" w14:textId="1E142C69"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35</w:t>
            </w:r>
          </w:p>
        </w:tc>
        <w:tc>
          <w:tcPr>
            <w:tcW w:w="711" w:type="dxa"/>
            <w:shd w:val="clear" w:color="auto" w:fill="auto"/>
            <w:noWrap/>
            <w:vAlign w:val="center"/>
            <w:hideMark/>
          </w:tcPr>
          <w:p w14:paraId="1151DD34" w14:textId="79A9053B"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670D0F88" w14:textId="77777777" w:rsidR="00264F25" w:rsidRPr="00B168B5" w:rsidRDefault="00264F25" w:rsidP="00B43551">
            <w:pPr>
              <w:widowControl/>
              <w:jc w:val="center"/>
              <w:rPr>
                <w:rFonts w:ascii="宋体" w:eastAsia="宋体" w:hAnsi="宋体" w:cs="宋体"/>
                <w:kern w:val="0"/>
                <w:szCs w:val="21"/>
              </w:rPr>
            </w:pPr>
          </w:p>
        </w:tc>
        <w:tc>
          <w:tcPr>
            <w:tcW w:w="518" w:type="dxa"/>
          </w:tcPr>
          <w:p w14:paraId="38461AE0" w14:textId="77777777" w:rsidR="00264F25" w:rsidRPr="00B168B5" w:rsidRDefault="00264F25" w:rsidP="00B43551">
            <w:pPr>
              <w:widowControl/>
              <w:jc w:val="center"/>
              <w:rPr>
                <w:rFonts w:ascii="宋体" w:eastAsia="宋体" w:hAnsi="宋体" w:cs="宋体"/>
                <w:kern w:val="0"/>
                <w:szCs w:val="21"/>
              </w:rPr>
            </w:pPr>
          </w:p>
        </w:tc>
        <w:tc>
          <w:tcPr>
            <w:tcW w:w="518" w:type="dxa"/>
          </w:tcPr>
          <w:p w14:paraId="2E85F309" w14:textId="4D4702E0" w:rsidR="00264F25" w:rsidRPr="00B168B5" w:rsidRDefault="00264F25" w:rsidP="00B43551">
            <w:pPr>
              <w:widowControl/>
              <w:jc w:val="center"/>
              <w:rPr>
                <w:rFonts w:ascii="宋体" w:eastAsia="宋体" w:hAnsi="宋体" w:cs="宋体"/>
                <w:kern w:val="0"/>
                <w:szCs w:val="21"/>
              </w:rPr>
            </w:pPr>
          </w:p>
        </w:tc>
      </w:tr>
      <w:tr w:rsidR="00264F25" w:rsidRPr="00B168B5" w14:paraId="333D045B" w14:textId="63C965F3" w:rsidTr="001B6892">
        <w:trPr>
          <w:cantSplit/>
          <w:trHeight w:val="20"/>
        </w:trPr>
        <w:tc>
          <w:tcPr>
            <w:tcW w:w="701" w:type="dxa"/>
            <w:vMerge w:val="restart"/>
            <w:vAlign w:val="center"/>
          </w:tcPr>
          <w:p w14:paraId="08C4486D" w14:textId="538BC861" w:rsidR="00264F25" w:rsidRPr="00B168B5" w:rsidRDefault="00264F25" w:rsidP="001B6892">
            <w:pPr>
              <w:widowControl/>
              <w:rPr>
                <w:rFonts w:ascii="宋体" w:eastAsia="宋体" w:hAnsi="宋体" w:cs="宋体"/>
                <w:kern w:val="0"/>
                <w:szCs w:val="21"/>
              </w:rPr>
            </w:pPr>
            <w:r w:rsidRPr="00264F25">
              <w:rPr>
                <w:rFonts w:ascii="宋体" w:eastAsia="宋体" w:hAnsi="宋体" w:cs="宋体"/>
                <w:kern w:val="0"/>
                <w:szCs w:val="21"/>
              </w:rPr>
              <w:t>1</w:t>
            </w:r>
            <w:r>
              <w:rPr>
                <w:rFonts w:ascii="宋体" w:eastAsia="宋体" w:hAnsi="宋体" w:cs="宋体"/>
                <w:kern w:val="0"/>
                <w:szCs w:val="21"/>
              </w:rPr>
              <w:t>2</w:t>
            </w:r>
            <w:r w:rsidRPr="00264F25">
              <w:rPr>
                <w:rFonts w:ascii="宋体" w:eastAsia="宋体" w:hAnsi="宋体" w:cs="宋体"/>
                <w:kern w:val="0"/>
                <w:szCs w:val="21"/>
              </w:rPr>
              <w:t>.库房和食品贮</w:t>
            </w:r>
            <w:r w:rsidRPr="00264F25">
              <w:rPr>
                <w:rFonts w:ascii="宋体" w:eastAsia="宋体" w:hAnsi="宋体" w:cs="宋体"/>
                <w:kern w:val="0"/>
                <w:szCs w:val="21"/>
              </w:rPr>
              <w:lastRenderedPageBreak/>
              <w:t>存场所</w:t>
            </w:r>
          </w:p>
        </w:tc>
        <w:tc>
          <w:tcPr>
            <w:tcW w:w="6489" w:type="dxa"/>
            <w:shd w:val="clear" w:color="auto" w:fill="auto"/>
            <w:vAlign w:val="center"/>
            <w:hideMark/>
          </w:tcPr>
          <w:p w14:paraId="50CB9C4C"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lastRenderedPageBreak/>
              <w:t>同一库房内贮存不同类别食品和非食品（如食品包装材料等），分设存放区域，不同区域有明显的区分标识。</w:t>
            </w:r>
          </w:p>
        </w:tc>
        <w:tc>
          <w:tcPr>
            <w:tcW w:w="426" w:type="dxa"/>
            <w:vAlign w:val="center"/>
          </w:tcPr>
          <w:p w14:paraId="76D5BD34" w14:textId="5799A405"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36</w:t>
            </w:r>
          </w:p>
        </w:tc>
        <w:tc>
          <w:tcPr>
            <w:tcW w:w="711" w:type="dxa"/>
            <w:shd w:val="clear" w:color="auto" w:fill="auto"/>
            <w:noWrap/>
            <w:vAlign w:val="center"/>
            <w:hideMark/>
          </w:tcPr>
          <w:p w14:paraId="2E37F19E" w14:textId="3E30B677"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275A893A" w14:textId="77777777" w:rsidR="00264F25" w:rsidRPr="00B168B5" w:rsidRDefault="00264F25" w:rsidP="00B43551">
            <w:pPr>
              <w:widowControl/>
              <w:jc w:val="center"/>
              <w:rPr>
                <w:rFonts w:ascii="宋体" w:eastAsia="宋体" w:hAnsi="宋体" w:cs="宋体"/>
                <w:kern w:val="0"/>
                <w:szCs w:val="21"/>
              </w:rPr>
            </w:pPr>
          </w:p>
        </w:tc>
        <w:tc>
          <w:tcPr>
            <w:tcW w:w="518" w:type="dxa"/>
          </w:tcPr>
          <w:p w14:paraId="33754B26" w14:textId="77777777" w:rsidR="00264F25" w:rsidRPr="00B168B5" w:rsidRDefault="00264F25" w:rsidP="00B43551">
            <w:pPr>
              <w:widowControl/>
              <w:jc w:val="center"/>
              <w:rPr>
                <w:rFonts w:ascii="宋体" w:eastAsia="宋体" w:hAnsi="宋体" w:cs="宋体"/>
                <w:kern w:val="0"/>
                <w:szCs w:val="21"/>
              </w:rPr>
            </w:pPr>
          </w:p>
        </w:tc>
        <w:tc>
          <w:tcPr>
            <w:tcW w:w="518" w:type="dxa"/>
          </w:tcPr>
          <w:p w14:paraId="405918A2" w14:textId="7481D27F" w:rsidR="00264F25" w:rsidRPr="00B168B5" w:rsidRDefault="00264F25" w:rsidP="00B43551">
            <w:pPr>
              <w:widowControl/>
              <w:jc w:val="center"/>
              <w:rPr>
                <w:rFonts w:ascii="宋体" w:eastAsia="宋体" w:hAnsi="宋体" w:cs="宋体"/>
                <w:kern w:val="0"/>
                <w:szCs w:val="21"/>
              </w:rPr>
            </w:pPr>
          </w:p>
        </w:tc>
      </w:tr>
      <w:tr w:rsidR="00264F25" w:rsidRPr="00B168B5" w14:paraId="69440545" w14:textId="3512D445" w:rsidTr="001B6892">
        <w:trPr>
          <w:cantSplit/>
          <w:trHeight w:val="20"/>
        </w:trPr>
        <w:tc>
          <w:tcPr>
            <w:tcW w:w="701" w:type="dxa"/>
            <w:vMerge/>
            <w:vAlign w:val="center"/>
          </w:tcPr>
          <w:p w14:paraId="45E90693"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20EDC8F3"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冷冻柜、冷藏柜有明显的区分标识。冷冻、冷藏柜（库）设有可正确显示内部温度的温度计。</w:t>
            </w:r>
          </w:p>
        </w:tc>
        <w:tc>
          <w:tcPr>
            <w:tcW w:w="426" w:type="dxa"/>
            <w:vAlign w:val="center"/>
          </w:tcPr>
          <w:p w14:paraId="23F55BA9" w14:textId="3B51C638" w:rsidR="00264F25" w:rsidRPr="00B168B5" w:rsidRDefault="00B94D4F" w:rsidP="00B43551">
            <w:pPr>
              <w:widowControl/>
              <w:jc w:val="center"/>
              <w:rPr>
                <w:rFonts w:ascii="宋体" w:eastAsia="宋体" w:hAnsi="宋体" w:cs="宋体"/>
                <w:kern w:val="0"/>
                <w:szCs w:val="21"/>
              </w:rPr>
            </w:pPr>
            <w:r>
              <w:rPr>
                <w:rFonts w:ascii="宋体" w:eastAsia="宋体" w:hAnsi="宋体" w:cs="宋体"/>
                <w:kern w:val="0"/>
                <w:szCs w:val="21"/>
              </w:rPr>
              <w:t>37</w:t>
            </w:r>
          </w:p>
        </w:tc>
        <w:tc>
          <w:tcPr>
            <w:tcW w:w="711" w:type="dxa"/>
            <w:shd w:val="clear" w:color="auto" w:fill="auto"/>
            <w:noWrap/>
            <w:vAlign w:val="center"/>
            <w:hideMark/>
          </w:tcPr>
          <w:p w14:paraId="5D42DDCE" w14:textId="4816C7D6"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16D6850C" w14:textId="77777777" w:rsidR="00264F25" w:rsidRPr="00B168B5" w:rsidRDefault="00264F25" w:rsidP="00B43551">
            <w:pPr>
              <w:widowControl/>
              <w:jc w:val="center"/>
              <w:rPr>
                <w:rFonts w:ascii="宋体" w:eastAsia="宋体" w:hAnsi="宋体" w:cs="宋体"/>
                <w:kern w:val="0"/>
                <w:szCs w:val="21"/>
              </w:rPr>
            </w:pPr>
          </w:p>
        </w:tc>
        <w:tc>
          <w:tcPr>
            <w:tcW w:w="518" w:type="dxa"/>
          </w:tcPr>
          <w:p w14:paraId="2240988D" w14:textId="77777777" w:rsidR="00264F25" w:rsidRPr="00B168B5" w:rsidRDefault="00264F25" w:rsidP="00B43551">
            <w:pPr>
              <w:widowControl/>
              <w:jc w:val="center"/>
              <w:rPr>
                <w:rFonts w:ascii="宋体" w:eastAsia="宋体" w:hAnsi="宋体" w:cs="宋体"/>
                <w:kern w:val="0"/>
                <w:szCs w:val="21"/>
              </w:rPr>
            </w:pPr>
          </w:p>
        </w:tc>
        <w:tc>
          <w:tcPr>
            <w:tcW w:w="518" w:type="dxa"/>
          </w:tcPr>
          <w:p w14:paraId="2E66379B" w14:textId="35D0B1C5" w:rsidR="00264F25" w:rsidRPr="00B168B5" w:rsidRDefault="00264F25" w:rsidP="00B43551">
            <w:pPr>
              <w:widowControl/>
              <w:jc w:val="center"/>
              <w:rPr>
                <w:rFonts w:ascii="宋体" w:eastAsia="宋体" w:hAnsi="宋体" w:cs="宋体"/>
                <w:kern w:val="0"/>
                <w:szCs w:val="21"/>
              </w:rPr>
            </w:pPr>
          </w:p>
        </w:tc>
      </w:tr>
      <w:tr w:rsidR="00264F25" w:rsidRPr="00B168B5" w14:paraId="6FD18997" w14:textId="226FF54D" w:rsidTr="001B6892">
        <w:trPr>
          <w:cantSplit/>
          <w:trHeight w:val="20"/>
        </w:trPr>
        <w:tc>
          <w:tcPr>
            <w:tcW w:w="701" w:type="dxa"/>
            <w:vMerge/>
            <w:vAlign w:val="center"/>
          </w:tcPr>
          <w:p w14:paraId="0E267132"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7FBD7174"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库房设有通风、防潮及防止有害生物侵入的装置。</w:t>
            </w:r>
          </w:p>
        </w:tc>
        <w:tc>
          <w:tcPr>
            <w:tcW w:w="426" w:type="dxa"/>
            <w:vAlign w:val="center"/>
          </w:tcPr>
          <w:p w14:paraId="6270C0C7" w14:textId="436ACF61"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3</w:t>
            </w:r>
            <w:r w:rsidR="00B94D4F">
              <w:rPr>
                <w:rFonts w:ascii="宋体" w:eastAsia="宋体" w:hAnsi="宋体" w:cs="宋体"/>
                <w:kern w:val="0"/>
                <w:szCs w:val="21"/>
              </w:rPr>
              <w:t>8</w:t>
            </w:r>
          </w:p>
        </w:tc>
        <w:tc>
          <w:tcPr>
            <w:tcW w:w="711" w:type="dxa"/>
            <w:shd w:val="clear" w:color="auto" w:fill="auto"/>
            <w:noWrap/>
            <w:vAlign w:val="center"/>
            <w:hideMark/>
          </w:tcPr>
          <w:p w14:paraId="21B675CA" w14:textId="35C3D0A9"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201E3117" w14:textId="77777777" w:rsidR="00264F25" w:rsidRPr="00B168B5" w:rsidRDefault="00264F25" w:rsidP="00B43551">
            <w:pPr>
              <w:widowControl/>
              <w:jc w:val="center"/>
              <w:rPr>
                <w:rFonts w:ascii="宋体" w:eastAsia="宋体" w:hAnsi="宋体" w:cs="宋体"/>
                <w:kern w:val="0"/>
                <w:szCs w:val="21"/>
              </w:rPr>
            </w:pPr>
          </w:p>
        </w:tc>
        <w:tc>
          <w:tcPr>
            <w:tcW w:w="518" w:type="dxa"/>
          </w:tcPr>
          <w:p w14:paraId="7C991580" w14:textId="77777777" w:rsidR="00264F25" w:rsidRPr="00B168B5" w:rsidRDefault="00264F25" w:rsidP="00B43551">
            <w:pPr>
              <w:widowControl/>
              <w:jc w:val="center"/>
              <w:rPr>
                <w:rFonts w:ascii="宋体" w:eastAsia="宋体" w:hAnsi="宋体" w:cs="宋体"/>
                <w:kern w:val="0"/>
                <w:szCs w:val="21"/>
              </w:rPr>
            </w:pPr>
          </w:p>
        </w:tc>
        <w:tc>
          <w:tcPr>
            <w:tcW w:w="518" w:type="dxa"/>
          </w:tcPr>
          <w:p w14:paraId="3C224318" w14:textId="232925BA" w:rsidR="00264F25" w:rsidRPr="00B168B5" w:rsidRDefault="00264F25" w:rsidP="00B43551">
            <w:pPr>
              <w:widowControl/>
              <w:jc w:val="center"/>
              <w:rPr>
                <w:rFonts w:ascii="宋体" w:eastAsia="宋体" w:hAnsi="宋体" w:cs="宋体"/>
                <w:kern w:val="0"/>
                <w:szCs w:val="21"/>
              </w:rPr>
            </w:pPr>
          </w:p>
        </w:tc>
      </w:tr>
      <w:tr w:rsidR="00264F25" w:rsidRPr="00B168B5" w14:paraId="67190BD8" w14:textId="6CE6B86A" w:rsidTr="001B6892">
        <w:trPr>
          <w:cantSplit/>
          <w:trHeight w:val="20"/>
        </w:trPr>
        <w:tc>
          <w:tcPr>
            <w:tcW w:w="701" w:type="dxa"/>
            <w:vMerge/>
            <w:vAlign w:val="center"/>
          </w:tcPr>
          <w:p w14:paraId="53823BB2"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3D292319"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库房内设置足够数量的存放架，其结构及位置能使贮存的食品和物品离墙离地，距离地面在10cm以上。</w:t>
            </w:r>
          </w:p>
        </w:tc>
        <w:tc>
          <w:tcPr>
            <w:tcW w:w="426" w:type="dxa"/>
            <w:vAlign w:val="center"/>
          </w:tcPr>
          <w:p w14:paraId="7F58E391" w14:textId="589A83C2"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9</w:t>
            </w:r>
          </w:p>
        </w:tc>
        <w:tc>
          <w:tcPr>
            <w:tcW w:w="711" w:type="dxa"/>
            <w:shd w:val="clear" w:color="auto" w:fill="auto"/>
            <w:noWrap/>
            <w:vAlign w:val="center"/>
            <w:hideMark/>
          </w:tcPr>
          <w:p w14:paraId="6E344A73" w14:textId="1821AD4B"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00512771" w14:textId="77777777" w:rsidR="00264F25" w:rsidRPr="00B168B5" w:rsidRDefault="00264F25" w:rsidP="00B43551">
            <w:pPr>
              <w:widowControl/>
              <w:jc w:val="center"/>
              <w:rPr>
                <w:rFonts w:ascii="宋体" w:eastAsia="宋体" w:hAnsi="宋体" w:cs="宋体"/>
                <w:kern w:val="0"/>
                <w:szCs w:val="21"/>
              </w:rPr>
            </w:pPr>
          </w:p>
        </w:tc>
        <w:tc>
          <w:tcPr>
            <w:tcW w:w="518" w:type="dxa"/>
          </w:tcPr>
          <w:p w14:paraId="080BDF5D" w14:textId="77777777" w:rsidR="00264F25" w:rsidRPr="00B168B5" w:rsidRDefault="00264F25" w:rsidP="00B43551">
            <w:pPr>
              <w:widowControl/>
              <w:jc w:val="center"/>
              <w:rPr>
                <w:rFonts w:ascii="宋体" w:eastAsia="宋体" w:hAnsi="宋体" w:cs="宋体"/>
                <w:kern w:val="0"/>
                <w:szCs w:val="21"/>
              </w:rPr>
            </w:pPr>
          </w:p>
        </w:tc>
        <w:tc>
          <w:tcPr>
            <w:tcW w:w="518" w:type="dxa"/>
          </w:tcPr>
          <w:p w14:paraId="6A3DB876" w14:textId="36AF8EF3" w:rsidR="00264F25" w:rsidRPr="00B168B5" w:rsidRDefault="00264F25" w:rsidP="00B43551">
            <w:pPr>
              <w:widowControl/>
              <w:jc w:val="center"/>
              <w:rPr>
                <w:rFonts w:ascii="宋体" w:eastAsia="宋体" w:hAnsi="宋体" w:cs="宋体"/>
                <w:kern w:val="0"/>
                <w:szCs w:val="21"/>
              </w:rPr>
            </w:pPr>
          </w:p>
        </w:tc>
      </w:tr>
      <w:tr w:rsidR="001B6892" w:rsidRPr="00B168B5" w14:paraId="6230DA72" w14:textId="076B9A0F" w:rsidTr="001B6892">
        <w:trPr>
          <w:cantSplit/>
          <w:trHeight w:val="20"/>
        </w:trPr>
        <w:tc>
          <w:tcPr>
            <w:tcW w:w="701" w:type="dxa"/>
            <w:vAlign w:val="center"/>
          </w:tcPr>
          <w:p w14:paraId="34A9FBFB" w14:textId="1E9BF11C" w:rsidR="00B43551" w:rsidRPr="00B168B5" w:rsidRDefault="00264F25" w:rsidP="001B6892">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3</w:t>
            </w:r>
            <w:r>
              <w:rPr>
                <w:rFonts w:ascii="宋体" w:eastAsia="宋体" w:hAnsi="宋体" w:cs="宋体" w:hint="eastAsia"/>
                <w:kern w:val="0"/>
                <w:szCs w:val="21"/>
              </w:rPr>
              <w:t>.更衣区</w:t>
            </w:r>
          </w:p>
        </w:tc>
        <w:tc>
          <w:tcPr>
            <w:tcW w:w="6489" w:type="dxa"/>
            <w:shd w:val="clear" w:color="auto" w:fill="auto"/>
            <w:vAlign w:val="center"/>
            <w:hideMark/>
          </w:tcPr>
          <w:p w14:paraId="4FCBE7B2" w14:textId="77777777" w:rsidR="00B43551" w:rsidRPr="00B168B5" w:rsidRDefault="00B43551" w:rsidP="00264F25">
            <w:pPr>
              <w:widowControl/>
              <w:rPr>
                <w:rFonts w:ascii="宋体" w:eastAsia="宋体" w:hAnsi="宋体" w:cs="宋体"/>
                <w:kern w:val="0"/>
                <w:szCs w:val="21"/>
              </w:rPr>
            </w:pPr>
            <w:r w:rsidRPr="00B168B5">
              <w:rPr>
                <w:rFonts w:ascii="宋体" w:eastAsia="宋体" w:hAnsi="宋体" w:cs="宋体" w:hint="eastAsia"/>
                <w:kern w:val="0"/>
                <w:szCs w:val="21"/>
              </w:rPr>
              <w:t>更衣区与食品处理区处于同一建筑物内，设有足够大的更衣空间、足够数量的更衣设施（如更衣柜、挂钩、衣架等）。</w:t>
            </w:r>
          </w:p>
        </w:tc>
        <w:tc>
          <w:tcPr>
            <w:tcW w:w="426" w:type="dxa"/>
            <w:vAlign w:val="center"/>
          </w:tcPr>
          <w:p w14:paraId="3EA8F719" w14:textId="167168ED" w:rsidR="00B43551" w:rsidRPr="00B168B5" w:rsidRDefault="00B43551"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0</w:t>
            </w:r>
          </w:p>
        </w:tc>
        <w:tc>
          <w:tcPr>
            <w:tcW w:w="711" w:type="dxa"/>
            <w:shd w:val="clear" w:color="auto" w:fill="auto"/>
            <w:noWrap/>
            <w:vAlign w:val="center"/>
            <w:hideMark/>
          </w:tcPr>
          <w:p w14:paraId="5C84800A" w14:textId="64455D20" w:rsidR="00B43551"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0ACC95A" w14:textId="77777777" w:rsidR="00B43551" w:rsidRPr="00B168B5" w:rsidRDefault="00B43551" w:rsidP="00B43551">
            <w:pPr>
              <w:widowControl/>
              <w:jc w:val="center"/>
              <w:rPr>
                <w:rFonts w:ascii="宋体" w:eastAsia="宋体" w:hAnsi="宋体" w:cs="宋体"/>
                <w:kern w:val="0"/>
                <w:szCs w:val="21"/>
              </w:rPr>
            </w:pPr>
          </w:p>
        </w:tc>
        <w:tc>
          <w:tcPr>
            <w:tcW w:w="518" w:type="dxa"/>
          </w:tcPr>
          <w:p w14:paraId="2A801AA6" w14:textId="77777777" w:rsidR="00B43551" w:rsidRPr="00B168B5" w:rsidRDefault="00B43551" w:rsidP="00B43551">
            <w:pPr>
              <w:widowControl/>
              <w:jc w:val="center"/>
              <w:rPr>
                <w:rFonts w:ascii="宋体" w:eastAsia="宋体" w:hAnsi="宋体" w:cs="宋体"/>
                <w:kern w:val="0"/>
                <w:szCs w:val="21"/>
              </w:rPr>
            </w:pPr>
          </w:p>
        </w:tc>
        <w:tc>
          <w:tcPr>
            <w:tcW w:w="518" w:type="dxa"/>
          </w:tcPr>
          <w:p w14:paraId="4601ECDE" w14:textId="7055E6B1" w:rsidR="00B43551" w:rsidRPr="00B168B5" w:rsidRDefault="00B43551" w:rsidP="00B43551">
            <w:pPr>
              <w:widowControl/>
              <w:jc w:val="center"/>
              <w:rPr>
                <w:rFonts w:ascii="宋体" w:eastAsia="宋体" w:hAnsi="宋体" w:cs="宋体"/>
                <w:kern w:val="0"/>
                <w:szCs w:val="21"/>
              </w:rPr>
            </w:pPr>
          </w:p>
        </w:tc>
      </w:tr>
      <w:tr w:rsidR="00264F25" w:rsidRPr="00B168B5" w14:paraId="0B807949" w14:textId="52E8DC0F" w:rsidTr="001B6892">
        <w:trPr>
          <w:cantSplit/>
          <w:trHeight w:val="20"/>
        </w:trPr>
        <w:tc>
          <w:tcPr>
            <w:tcW w:w="701" w:type="dxa"/>
            <w:vMerge w:val="restart"/>
            <w:vAlign w:val="center"/>
          </w:tcPr>
          <w:p w14:paraId="146258EC" w14:textId="193870CC" w:rsidR="00264F25" w:rsidRPr="00B168B5" w:rsidRDefault="00264F25" w:rsidP="001B6892">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4</w:t>
            </w:r>
            <w:r>
              <w:rPr>
                <w:rFonts w:ascii="宋体" w:eastAsia="宋体" w:hAnsi="宋体" w:cs="宋体" w:hint="eastAsia"/>
                <w:kern w:val="0"/>
                <w:szCs w:val="21"/>
              </w:rPr>
              <w:t>.卫生间</w:t>
            </w:r>
          </w:p>
        </w:tc>
        <w:tc>
          <w:tcPr>
            <w:tcW w:w="6489" w:type="dxa"/>
            <w:shd w:val="clear" w:color="auto" w:fill="auto"/>
            <w:vAlign w:val="center"/>
            <w:hideMark/>
          </w:tcPr>
          <w:p w14:paraId="36980275"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卫生间不得设置在食品处理区内。</w:t>
            </w:r>
          </w:p>
        </w:tc>
        <w:tc>
          <w:tcPr>
            <w:tcW w:w="426" w:type="dxa"/>
            <w:vAlign w:val="center"/>
          </w:tcPr>
          <w:p w14:paraId="21E049FE" w14:textId="13504B56"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1</w:t>
            </w:r>
          </w:p>
        </w:tc>
        <w:tc>
          <w:tcPr>
            <w:tcW w:w="711" w:type="dxa"/>
            <w:shd w:val="clear" w:color="auto" w:fill="auto"/>
            <w:noWrap/>
            <w:vAlign w:val="center"/>
            <w:hideMark/>
          </w:tcPr>
          <w:p w14:paraId="00A3159B" w14:textId="082C8EED"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5F737B40" w14:textId="77777777" w:rsidR="00264F25" w:rsidRPr="00B168B5" w:rsidRDefault="00264F25" w:rsidP="00B43551">
            <w:pPr>
              <w:widowControl/>
              <w:jc w:val="center"/>
              <w:rPr>
                <w:rFonts w:ascii="宋体" w:eastAsia="宋体" w:hAnsi="宋体" w:cs="宋体"/>
                <w:kern w:val="0"/>
                <w:szCs w:val="21"/>
              </w:rPr>
            </w:pPr>
          </w:p>
        </w:tc>
        <w:tc>
          <w:tcPr>
            <w:tcW w:w="518" w:type="dxa"/>
          </w:tcPr>
          <w:p w14:paraId="6757AE10" w14:textId="77777777" w:rsidR="00264F25" w:rsidRPr="00B168B5" w:rsidRDefault="00264F25" w:rsidP="00B43551">
            <w:pPr>
              <w:widowControl/>
              <w:jc w:val="center"/>
              <w:rPr>
                <w:rFonts w:ascii="宋体" w:eastAsia="宋体" w:hAnsi="宋体" w:cs="宋体"/>
                <w:kern w:val="0"/>
                <w:szCs w:val="21"/>
              </w:rPr>
            </w:pPr>
          </w:p>
        </w:tc>
        <w:tc>
          <w:tcPr>
            <w:tcW w:w="518" w:type="dxa"/>
          </w:tcPr>
          <w:p w14:paraId="4A4F1C5E" w14:textId="0F8B2002" w:rsidR="00264F25" w:rsidRPr="00B168B5" w:rsidRDefault="00264F25" w:rsidP="00B43551">
            <w:pPr>
              <w:widowControl/>
              <w:jc w:val="center"/>
              <w:rPr>
                <w:rFonts w:ascii="宋体" w:eastAsia="宋体" w:hAnsi="宋体" w:cs="宋体"/>
                <w:kern w:val="0"/>
                <w:szCs w:val="21"/>
              </w:rPr>
            </w:pPr>
          </w:p>
        </w:tc>
      </w:tr>
      <w:tr w:rsidR="00264F25" w:rsidRPr="00B168B5" w14:paraId="04415B2E" w14:textId="580011B9" w:rsidTr="001B6892">
        <w:trPr>
          <w:cantSplit/>
          <w:trHeight w:val="20"/>
        </w:trPr>
        <w:tc>
          <w:tcPr>
            <w:tcW w:w="701" w:type="dxa"/>
            <w:vMerge/>
            <w:vAlign w:val="center"/>
          </w:tcPr>
          <w:p w14:paraId="629C2A26"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1B356293"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卫生间出入口不直对食品处理区，与外界直接相通的门能自动关闭。</w:t>
            </w:r>
          </w:p>
        </w:tc>
        <w:tc>
          <w:tcPr>
            <w:tcW w:w="426" w:type="dxa"/>
            <w:vAlign w:val="center"/>
          </w:tcPr>
          <w:p w14:paraId="2F73126B" w14:textId="29F3198C"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2</w:t>
            </w:r>
          </w:p>
        </w:tc>
        <w:tc>
          <w:tcPr>
            <w:tcW w:w="711" w:type="dxa"/>
            <w:shd w:val="clear" w:color="auto" w:fill="auto"/>
            <w:noWrap/>
            <w:vAlign w:val="center"/>
            <w:hideMark/>
          </w:tcPr>
          <w:p w14:paraId="6A135F71" w14:textId="1495E233"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42C21E23" w14:textId="77777777" w:rsidR="00264F25" w:rsidRPr="00B168B5" w:rsidRDefault="00264F25" w:rsidP="00B43551">
            <w:pPr>
              <w:widowControl/>
              <w:jc w:val="center"/>
              <w:rPr>
                <w:rFonts w:ascii="宋体" w:eastAsia="宋体" w:hAnsi="宋体" w:cs="宋体"/>
                <w:kern w:val="0"/>
                <w:szCs w:val="21"/>
              </w:rPr>
            </w:pPr>
          </w:p>
        </w:tc>
        <w:tc>
          <w:tcPr>
            <w:tcW w:w="518" w:type="dxa"/>
          </w:tcPr>
          <w:p w14:paraId="66963F79" w14:textId="77777777" w:rsidR="00264F25" w:rsidRPr="00B168B5" w:rsidRDefault="00264F25" w:rsidP="00B43551">
            <w:pPr>
              <w:widowControl/>
              <w:jc w:val="center"/>
              <w:rPr>
                <w:rFonts w:ascii="宋体" w:eastAsia="宋体" w:hAnsi="宋体" w:cs="宋体"/>
                <w:kern w:val="0"/>
                <w:szCs w:val="21"/>
              </w:rPr>
            </w:pPr>
          </w:p>
        </w:tc>
        <w:tc>
          <w:tcPr>
            <w:tcW w:w="518" w:type="dxa"/>
          </w:tcPr>
          <w:p w14:paraId="15B4BC4D" w14:textId="29BD84A4" w:rsidR="00264F25" w:rsidRPr="00B168B5" w:rsidRDefault="00264F25" w:rsidP="00B43551">
            <w:pPr>
              <w:widowControl/>
              <w:jc w:val="center"/>
              <w:rPr>
                <w:rFonts w:ascii="宋体" w:eastAsia="宋体" w:hAnsi="宋体" w:cs="宋体"/>
                <w:kern w:val="0"/>
                <w:szCs w:val="21"/>
              </w:rPr>
            </w:pPr>
          </w:p>
        </w:tc>
      </w:tr>
      <w:tr w:rsidR="00264F25" w:rsidRPr="00B168B5" w14:paraId="75D79F1C" w14:textId="51A8A47F" w:rsidTr="001B6892">
        <w:trPr>
          <w:cantSplit/>
          <w:trHeight w:val="20"/>
        </w:trPr>
        <w:tc>
          <w:tcPr>
            <w:tcW w:w="701" w:type="dxa"/>
            <w:vMerge/>
            <w:vAlign w:val="center"/>
          </w:tcPr>
          <w:p w14:paraId="424DA025"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5558D895"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卫生间设置独立的排风装置，有照明；与外界直接相通的窗户设有易拆洗、不易生锈的防蝇纱网；墙壁、地面等的材料不吸水、不易积垢、易清洁；设置冲水式便池，配备便刷。</w:t>
            </w:r>
          </w:p>
        </w:tc>
        <w:tc>
          <w:tcPr>
            <w:tcW w:w="426" w:type="dxa"/>
            <w:vAlign w:val="center"/>
          </w:tcPr>
          <w:p w14:paraId="5F90ADE9" w14:textId="0929AD23"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3</w:t>
            </w:r>
          </w:p>
        </w:tc>
        <w:tc>
          <w:tcPr>
            <w:tcW w:w="711" w:type="dxa"/>
            <w:shd w:val="clear" w:color="auto" w:fill="auto"/>
            <w:noWrap/>
            <w:vAlign w:val="center"/>
            <w:hideMark/>
          </w:tcPr>
          <w:p w14:paraId="4C79C06B" w14:textId="6A1FB2F5"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3A0B7F55" w14:textId="77777777" w:rsidR="00264F25" w:rsidRPr="00B168B5" w:rsidRDefault="00264F25" w:rsidP="00B43551">
            <w:pPr>
              <w:widowControl/>
              <w:jc w:val="center"/>
              <w:rPr>
                <w:rFonts w:ascii="宋体" w:eastAsia="宋体" w:hAnsi="宋体" w:cs="宋体"/>
                <w:kern w:val="0"/>
                <w:szCs w:val="21"/>
              </w:rPr>
            </w:pPr>
          </w:p>
        </w:tc>
        <w:tc>
          <w:tcPr>
            <w:tcW w:w="518" w:type="dxa"/>
          </w:tcPr>
          <w:p w14:paraId="0B0EA86B" w14:textId="77777777" w:rsidR="00264F25" w:rsidRPr="00B168B5" w:rsidRDefault="00264F25" w:rsidP="00B43551">
            <w:pPr>
              <w:widowControl/>
              <w:jc w:val="center"/>
              <w:rPr>
                <w:rFonts w:ascii="宋体" w:eastAsia="宋体" w:hAnsi="宋体" w:cs="宋体"/>
                <w:kern w:val="0"/>
                <w:szCs w:val="21"/>
              </w:rPr>
            </w:pPr>
          </w:p>
        </w:tc>
        <w:tc>
          <w:tcPr>
            <w:tcW w:w="518" w:type="dxa"/>
          </w:tcPr>
          <w:p w14:paraId="4DBB83C3" w14:textId="2D0DF221" w:rsidR="00264F25" w:rsidRPr="00B168B5" w:rsidRDefault="00264F25" w:rsidP="00B43551">
            <w:pPr>
              <w:widowControl/>
              <w:jc w:val="center"/>
              <w:rPr>
                <w:rFonts w:ascii="宋体" w:eastAsia="宋体" w:hAnsi="宋体" w:cs="宋体"/>
                <w:kern w:val="0"/>
                <w:szCs w:val="21"/>
              </w:rPr>
            </w:pPr>
          </w:p>
        </w:tc>
      </w:tr>
      <w:tr w:rsidR="00264F25" w:rsidRPr="00B168B5" w14:paraId="32A2CB3C" w14:textId="22E97ECB" w:rsidTr="001B6892">
        <w:trPr>
          <w:cantSplit/>
          <w:trHeight w:val="20"/>
        </w:trPr>
        <w:tc>
          <w:tcPr>
            <w:tcW w:w="701" w:type="dxa"/>
            <w:vMerge w:val="restart"/>
            <w:vAlign w:val="center"/>
          </w:tcPr>
          <w:p w14:paraId="7140365F" w14:textId="14138E59" w:rsidR="00264F25" w:rsidRPr="00B168B5" w:rsidRDefault="00264F25" w:rsidP="001B6892">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5</w:t>
            </w:r>
            <w:r>
              <w:rPr>
                <w:rFonts w:ascii="宋体" w:eastAsia="宋体" w:hAnsi="宋体" w:cs="宋体" w:hint="eastAsia"/>
                <w:kern w:val="0"/>
                <w:szCs w:val="21"/>
              </w:rPr>
              <w:t>.运输设备</w:t>
            </w:r>
          </w:p>
        </w:tc>
        <w:tc>
          <w:tcPr>
            <w:tcW w:w="6489" w:type="dxa"/>
            <w:shd w:val="clear" w:color="auto" w:fill="auto"/>
            <w:vAlign w:val="center"/>
            <w:hideMark/>
          </w:tcPr>
          <w:p w14:paraId="6F4DC39E"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集体用餐配送单位配备封闭式专用运输车辆，以及专用密闭运输容器，运输车辆和容器内部材质和结构便于清洗和消毒。中央厨房配备与加工食品品种、数量以及贮存要求相适应的封闭式专用运输冷藏车辆，车辆内部结构平整，易清洗。</w:t>
            </w:r>
          </w:p>
        </w:tc>
        <w:tc>
          <w:tcPr>
            <w:tcW w:w="426" w:type="dxa"/>
            <w:vAlign w:val="center"/>
          </w:tcPr>
          <w:p w14:paraId="55777666" w14:textId="2663CC8A"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4</w:t>
            </w:r>
          </w:p>
        </w:tc>
        <w:tc>
          <w:tcPr>
            <w:tcW w:w="711" w:type="dxa"/>
            <w:shd w:val="clear" w:color="auto" w:fill="auto"/>
            <w:noWrap/>
            <w:vAlign w:val="center"/>
            <w:hideMark/>
          </w:tcPr>
          <w:p w14:paraId="15568115" w14:textId="66EFC312"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5ED15AC" w14:textId="77777777" w:rsidR="00264F25" w:rsidRPr="00B168B5" w:rsidRDefault="00264F25" w:rsidP="00B43551">
            <w:pPr>
              <w:widowControl/>
              <w:jc w:val="center"/>
              <w:rPr>
                <w:rFonts w:ascii="宋体" w:eastAsia="宋体" w:hAnsi="宋体" w:cs="宋体"/>
                <w:kern w:val="0"/>
                <w:szCs w:val="21"/>
              </w:rPr>
            </w:pPr>
          </w:p>
        </w:tc>
        <w:tc>
          <w:tcPr>
            <w:tcW w:w="518" w:type="dxa"/>
          </w:tcPr>
          <w:p w14:paraId="748875B9" w14:textId="77777777" w:rsidR="00264F25" w:rsidRPr="00B168B5" w:rsidRDefault="00264F25" w:rsidP="00B43551">
            <w:pPr>
              <w:widowControl/>
              <w:jc w:val="center"/>
              <w:rPr>
                <w:rFonts w:ascii="宋体" w:eastAsia="宋体" w:hAnsi="宋体" w:cs="宋体"/>
                <w:kern w:val="0"/>
                <w:szCs w:val="21"/>
              </w:rPr>
            </w:pPr>
          </w:p>
        </w:tc>
        <w:tc>
          <w:tcPr>
            <w:tcW w:w="518" w:type="dxa"/>
          </w:tcPr>
          <w:p w14:paraId="72B201B1" w14:textId="0AE45473" w:rsidR="00264F25" w:rsidRPr="00B168B5" w:rsidRDefault="00264F25" w:rsidP="00B43551">
            <w:pPr>
              <w:widowControl/>
              <w:jc w:val="center"/>
              <w:rPr>
                <w:rFonts w:ascii="宋体" w:eastAsia="宋体" w:hAnsi="宋体" w:cs="宋体"/>
                <w:kern w:val="0"/>
                <w:szCs w:val="21"/>
              </w:rPr>
            </w:pPr>
          </w:p>
        </w:tc>
      </w:tr>
      <w:tr w:rsidR="00264F25" w:rsidRPr="00B168B5" w14:paraId="7E0A8697" w14:textId="0E030A82" w:rsidTr="001B6892">
        <w:trPr>
          <w:cantSplit/>
          <w:trHeight w:val="20"/>
        </w:trPr>
        <w:tc>
          <w:tcPr>
            <w:tcW w:w="701" w:type="dxa"/>
            <w:vMerge/>
            <w:vAlign w:val="center"/>
          </w:tcPr>
          <w:p w14:paraId="6E3E5E32" w14:textId="77777777" w:rsidR="00264F25" w:rsidRPr="00B168B5" w:rsidRDefault="00264F25" w:rsidP="001B6892">
            <w:pPr>
              <w:widowControl/>
              <w:rPr>
                <w:rFonts w:ascii="宋体" w:eastAsia="宋体" w:hAnsi="宋体" w:cs="宋体"/>
                <w:kern w:val="0"/>
                <w:szCs w:val="21"/>
              </w:rPr>
            </w:pPr>
          </w:p>
        </w:tc>
        <w:tc>
          <w:tcPr>
            <w:tcW w:w="6489" w:type="dxa"/>
            <w:shd w:val="clear" w:color="auto" w:fill="auto"/>
            <w:vAlign w:val="center"/>
            <w:hideMark/>
          </w:tcPr>
          <w:p w14:paraId="06924C50"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集体用餐配送单位冷藏食品运输车辆配备制冷装置，使运输时食品中心温度保持在10℃以下。加热保温食品运输车辆使运输时食品中心温度保持在60℃以上。</w:t>
            </w:r>
          </w:p>
        </w:tc>
        <w:tc>
          <w:tcPr>
            <w:tcW w:w="426" w:type="dxa"/>
            <w:vAlign w:val="center"/>
          </w:tcPr>
          <w:p w14:paraId="67844FC2" w14:textId="7525275A"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5</w:t>
            </w:r>
          </w:p>
        </w:tc>
        <w:tc>
          <w:tcPr>
            <w:tcW w:w="711" w:type="dxa"/>
            <w:shd w:val="clear" w:color="auto" w:fill="auto"/>
            <w:noWrap/>
            <w:vAlign w:val="center"/>
            <w:hideMark/>
          </w:tcPr>
          <w:p w14:paraId="358658D4" w14:textId="13C86EFF"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78E57A83" w14:textId="77777777" w:rsidR="00264F25" w:rsidRPr="00B168B5" w:rsidRDefault="00264F25" w:rsidP="00B43551">
            <w:pPr>
              <w:widowControl/>
              <w:jc w:val="center"/>
              <w:rPr>
                <w:rFonts w:ascii="宋体" w:eastAsia="宋体" w:hAnsi="宋体" w:cs="宋体"/>
                <w:kern w:val="0"/>
                <w:szCs w:val="21"/>
              </w:rPr>
            </w:pPr>
          </w:p>
        </w:tc>
        <w:tc>
          <w:tcPr>
            <w:tcW w:w="518" w:type="dxa"/>
          </w:tcPr>
          <w:p w14:paraId="13BBBAD6" w14:textId="77777777" w:rsidR="00264F25" w:rsidRPr="00B168B5" w:rsidRDefault="00264F25" w:rsidP="00B43551">
            <w:pPr>
              <w:widowControl/>
              <w:jc w:val="center"/>
              <w:rPr>
                <w:rFonts w:ascii="宋体" w:eastAsia="宋体" w:hAnsi="宋体" w:cs="宋体"/>
                <w:kern w:val="0"/>
                <w:szCs w:val="21"/>
              </w:rPr>
            </w:pPr>
          </w:p>
        </w:tc>
        <w:tc>
          <w:tcPr>
            <w:tcW w:w="518" w:type="dxa"/>
          </w:tcPr>
          <w:p w14:paraId="25B6E53C" w14:textId="2E4E7A6F" w:rsidR="00264F25" w:rsidRPr="00B168B5" w:rsidRDefault="00264F25" w:rsidP="00B43551">
            <w:pPr>
              <w:widowControl/>
              <w:jc w:val="center"/>
              <w:rPr>
                <w:rFonts w:ascii="宋体" w:eastAsia="宋体" w:hAnsi="宋体" w:cs="宋体"/>
                <w:kern w:val="0"/>
                <w:szCs w:val="21"/>
              </w:rPr>
            </w:pPr>
          </w:p>
        </w:tc>
      </w:tr>
      <w:tr w:rsidR="00264F25" w:rsidRPr="00B168B5" w14:paraId="6A7E4F41" w14:textId="7484F7A0" w:rsidTr="001B6892">
        <w:trPr>
          <w:cantSplit/>
          <w:trHeight w:val="20"/>
        </w:trPr>
        <w:tc>
          <w:tcPr>
            <w:tcW w:w="701" w:type="dxa"/>
            <w:vMerge w:val="restart"/>
            <w:vAlign w:val="center"/>
          </w:tcPr>
          <w:p w14:paraId="37BB660A" w14:textId="77C2BEA4" w:rsidR="00264F25" w:rsidRPr="00B168B5" w:rsidRDefault="00264F25" w:rsidP="001B6892">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6</w:t>
            </w:r>
            <w:r>
              <w:rPr>
                <w:rFonts w:ascii="宋体" w:eastAsia="宋体" w:hAnsi="宋体" w:cs="宋体" w:hint="eastAsia"/>
                <w:kern w:val="0"/>
                <w:szCs w:val="21"/>
              </w:rPr>
              <w:t>.检验留样</w:t>
            </w:r>
          </w:p>
        </w:tc>
        <w:tc>
          <w:tcPr>
            <w:tcW w:w="6489" w:type="dxa"/>
            <w:shd w:val="clear" w:color="auto" w:fill="auto"/>
            <w:vAlign w:val="center"/>
            <w:hideMark/>
          </w:tcPr>
          <w:p w14:paraId="7839EB9F"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中央厨房设置与加工制作的食品品种相适应的检验室，配备与检验项目相适应的检验设施和检验人员</w:t>
            </w:r>
          </w:p>
        </w:tc>
        <w:tc>
          <w:tcPr>
            <w:tcW w:w="426" w:type="dxa"/>
            <w:vAlign w:val="center"/>
          </w:tcPr>
          <w:p w14:paraId="1ADB1DB8" w14:textId="620D813B"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6</w:t>
            </w:r>
          </w:p>
        </w:tc>
        <w:tc>
          <w:tcPr>
            <w:tcW w:w="711" w:type="dxa"/>
            <w:shd w:val="clear" w:color="auto" w:fill="auto"/>
            <w:noWrap/>
            <w:vAlign w:val="center"/>
            <w:hideMark/>
          </w:tcPr>
          <w:p w14:paraId="611129D2" w14:textId="1EC98B3E"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AF10715" w14:textId="77777777" w:rsidR="00264F25" w:rsidRPr="00B168B5" w:rsidRDefault="00264F25" w:rsidP="00B43551">
            <w:pPr>
              <w:widowControl/>
              <w:jc w:val="center"/>
              <w:rPr>
                <w:rFonts w:ascii="宋体" w:eastAsia="宋体" w:hAnsi="宋体" w:cs="宋体"/>
                <w:kern w:val="0"/>
                <w:szCs w:val="21"/>
              </w:rPr>
            </w:pPr>
          </w:p>
        </w:tc>
        <w:tc>
          <w:tcPr>
            <w:tcW w:w="518" w:type="dxa"/>
          </w:tcPr>
          <w:p w14:paraId="7BDDB60E" w14:textId="77777777" w:rsidR="00264F25" w:rsidRPr="00B168B5" w:rsidRDefault="00264F25" w:rsidP="00B43551">
            <w:pPr>
              <w:widowControl/>
              <w:jc w:val="center"/>
              <w:rPr>
                <w:rFonts w:ascii="宋体" w:eastAsia="宋体" w:hAnsi="宋体" w:cs="宋体"/>
                <w:kern w:val="0"/>
                <w:szCs w:val="21"/>
              </w:rPr>
            </w:pPr>
          </w:p>
        </w:tc>
        <w:tc>
          <w:tcPr>
            <w:tcW w:w="518" w:type="dxa"/>
          </w:tcPr>
          <w:p w14:paraId="2C1CA43F" w14:textId="23FB544C" w:rsidR="00264F25" w:rsidRPr="00B168B5" w:rsidRDefault="00264F25" w:rsidP="00B43551">
            <w:pPr>
              <w:widowControl/>
              <w:jc w:val="center"/>
              <w:rPr>
                <w:rFonts w:ascii="宋体" w:eastAsia="宋体" w:hAnsi="宋体" w:cs="宋体"/>
                <w:kern w:val="0"/>
                <w:szCs w:val="21"/>
              </w:rPr>
            </w:pPr>
          </w:p>
        </w:tc>
      </w:tr>
      <w:tr w:rsidR="00264F25" w:rsidRPr="00B168B5" w14:paraId="3C7C7C75" w14:textId="61D5C6BF" w:rsidTr="001B6892">
        <w:trPr>
          <w:cantSplit/>
          <w:trHeight w:val="20"/>
        </w:trPr>
        <w:tc>
          <w:tcPr>
            <w:tcW w:w="701" w:type="dxa"/>
            <w:vMerge/>
            <w:vAlign w:val="center"/>
          </w:tcPr>
          <w:p w14:paraId="43F7216B"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1CD16394"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集体用餐配送单位设置与加工制作的食品品种相适应的检验室或委托有资质的检验机构代行检验。</w:t>
            </w:r>
          </w:p>
        </w:tc>
        <w:tc>
          <w:tcPr>
            <w:tcW w:w="426" w:type="dxa"/>
            <w:vAlign w:val="center"/>
          </w:tcPr>
          <w:p w14:paraId="70FE898B" w14:textId="635448B4"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7</w:t>
            </w:r>
          </w:p>
        </w:tc>
        <w:tc>
          <w:tcPr>
            <w:tcW w:w="711" w:type="dxa"/>
            <w:shd w:val="clear" w:color="auto" w:fill="auto"/>
            <w:noWrap/>
            <w:vAlign w:val="center"/>
            <w:hideMark/>
          </w:tcPr>
          <w:p w14:paraId="27E5F88A" w14:textId="677AC28B"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关键</w:t>
            </w:r>
          </w:p>
        </w:tc>
        <w:tc>
          <w:tcPr>
            <w:tcW w:w="518" w:type="dxa"/>
          </w:tcPr>
          <w:p w14:paraId="2E46BC67" w14:textId="77777777" w:rsidR="00264F25" w:rsidRPr="00B168B5" w:rsidRDefault="00264F25" w:rsidP="00B43551">
            <w:pPr>
              <w:widowControl/>
              <w:jc w:val="center"/>
              <w:rPr>
                <w:rFonts w:ascii="宋体" w:eastAsia="宋体" w:hAnsi="宋体" w:cs="宋体"/>
                <w:kern w:val="0"/>
                <w:szCs w:val="21"/>
              </w:rPr>
            </w:pPr>
          </w:p>
        </w:tc>
        <w:tc>
          <w:tcPr>
            <w:tcW w:w="518" w:type="dxa"/>
          </w:tcPr>
          <w:p w14:paraId="68C177EF" w14:textId="77777777" w:rsidR="00264F25" w:rsidRPr="00B168B5" w:rsidRDefault="00264F25" w:rsidP="00B43551">
            <w:pPr>
              <w:widowControl/>
              <w:jc w:val="center"/>
              <w:rPr>
                <w:rFonts w:ascii="宋体" w:eastAsia="宋体" w:hAnsi="宋体" w:cs="宋体"/>
                <w:kern w:val="0"/>
                <w:szCs w:val="21"/>
              </w:rPr>
            </w:pPr>
          </w:p>
        </w:tc>
        <w:tc>
          <w:tcPr>
            <w:tcW w:w="518" w:type="dxa"/>
          </w:tcPr>
          <w:p w14:paraId="613680A0" w14:textId="039E3E1C" w:rsidR="00264F25" w:rsidRPr="00B168B5" w:rsidRDefault="00264F25" w:rsidP="00B43551">
            <w:pPr>
              <w:widowControl/>
              <w:jc w:val="center"/>
              <w:rPr>
                <w:rFonts w:ascii="宋体" w:eastAsia="宋体" w:hAnsi="宋体" w:cs="宋体"/>
                <w:kern w:val="0"/>
                <w:szCs w:val="21"/>
              </w:rPr>
            </w:pPr>
          </w:p>
        </w:tc>
      </w:tr>
      <w:tr w:rsidR="00264F25" w:rsidRPr="00B168B5" w14:paraId="34415314" w14:textId="02F161E8" w:rsidTr="001B6892">
        <w:trPr>
          <w:cantSplit/>
          <w:trHeight w:val="20"/>
        </w:trPr>
        <w:tc>
          <w:tcPr>
            <w:tcW w:w="701" w:type="dxa"/>
            <w:vMerge/>
            <w:vAlign w:val="center"/>
          </w:tcPr>
          <w:p w14:paraId="2CEE826C" w14:textId="77777777" w:rsidR="00264F25" w:rsidRPr="00B168B5" w:rsidRDefault="00264F25" w:rsidP="00264F25">
            <w:pPr>
              <w:widowControl/>
              <w:rPr>
                <w:rFonts w:ascii="宋体" w:eastAsia="宋体" w:hAnsi="宋体" w:cs="宋体"/>
                <w:kern w:val="0"/>
                <w:szCs w:val="21"/>
              </w:rPr>
            </w:pPr>
          </w:p>
        </w:tc>
        <w:tc>
          <w:tcPr>
            <w:tcW w:w="6489" w:type="dxa"/>
            <w:shd w:val="clear" w:color="auto" w:fill="auto"/>
            <w:vAlign w:val="center"/>
            <w:hideMark/>
          </w:tcPr>
          <w:p w14:paraId="5F2FEC34" w14:textId="77777777" w:rsidR="00264F25" w:rsidRPr="00B168B5" w:rsidRDefault="00264F25" w:rsidP="00264F25">
            <w:pPr>
              <w:widowControl/>
              <w:rPr>
                <w:rFonts w:ascii="宋体" w:eastAsia="宋体" w:hAnsi="宋体" w:cs="宋体"/>
                <w:kern w:val="0"/>
                <w:szCs w:val="21"/>
              </w:rPr>
            </w:pPr>
            <w:r w:rsidRPr="00B168B5">
              <w:rPr>
                <w:rFonts w:ascii="宋体" w:eastAsia="宋体" w:hAnsi="宋体" w:cs="宋体" w:hint="eastAsia"/>
                <w:kern w:val="0"/>
                <w:szCs w:val="21"/>
              </w:rPr>
              <w:t>学校（含托幼机构）食堂、养老机构食堂、医疗机构食堂、中央厨房、集体用餐配送单位、建筑工地食堂（供餐人数超过100人）和餐饮服务提供者（集体聚餐人数超过100人或为重大活动供餐）配备留样专用容器和冷藏设施，以及留样管理人员。</w:t>
            </w:r>
          </w:p>
        </w:tc>
        <w:tc>
          <w:tcPr>
            <w:tcW w:w="426" w:type="dxa"/>
            <w:vAlign w:val="center"/>
          </w:tcPr>
          <w:p w14:paraId="555E3FFB" w14:textId="54EE01A9" w:rsidR="00264F25" w:rsidRPr="00B168B5" w:rsidRDefault="00264F25" w:rsidP="00B43551">
            <w:pPr>
              <w:widowControl/>
              <w:jc w:val="center"/>
              <w:rPr>
                <w:rFonts w:ascii="宋体" w:eastAsia="宋体" w:hAnsi="宋体" w:cs="宋体"/>
                <w:kern w:val="0"/>
                <w:szCs w:val="21"/>
              </w:rPr>
            </w:pPr>
            <w:r w:rsidRPr="00B168B5">
              <w:rPr>
                <w:rFonts w:ascii="宋体" w:eastAsia="宋体" w:hAnsi="宋体" w:cs="宋体" w:hint="eastAsia"/>
                <w:kern w:val="0"/>
                <w:szCs w:val="21"/>
              </w:rPr>
              <w:t>4</w:t>
            </w:r>
            <w:r w:rsidR="00B94D4F">
              <w:rPr>
                <w:rFonts w:ascii="宋体" w:eastAsia="宋体" w:hAnsi="宋体" w:cs="宋体"/>
                <w:kern w:val="0"/>
                <w:szCs w:val="21"/>
              </w:rPr>
              <w:t>8</w:t>
            </w:r>
          </w:p>
        </w:tc>
        <w:tc>
          <w:tcPr>
            <w:tcW w:w="711" w:type="dxa"/>
            <w:shd w:val="clear" w:color="auto" w:fill="auto"/>
            <w:noWrap/>
            <w:vAlign w:val="center"/>
            <w:hideMark/>
          </w:tcPr>
          <w:p w14:paraId="4C85635A" w14:textId="63F4476D" w:rsidR="00264F25" w:rsidRPr="00B168B5" w:rsidRDefault="00B94D4F" w:rsidP="00B43551">
            <w:pPr>
              <w:widowControl/>
              <w:jc w:val="center"/>
              <w:rPr>
                <w:rFonts w:ascii="宋体" w:eastAsia="宋体" w:hAnsi="宋体" w:cs="宋体"/>
                <w:kern w:val="0"/>
                <w:szCs w:val="21"/>
              </w:rPr>
            </w:pPr>
            <w:r>
              <w:rPr>
                <w:rFonts w:ascii="宋体" w:eastAsia="宋体" w:hAnsi="宋体" w:cs="宋体" w:hint="eastAsia"/>
                <w:kern w:val="0"/>
                <w:szCs w:val="21"/>
              </w:rPr>
              <w:t>一般</w:t>
            </w:r>
          </w:p>
        </w:tc>
        <w:tc>
          <w:tcPr>
            <w:tcW w:w="518" w:type="dxa"/>
          </w:tcPr>
          <w:p w14:paraId="768C390C" w14:textId="77777777" w:rsidR="00264F25" w:rsidRPr="00B168B5" w:rsidRDefault="00264F25" w:rsidP="00B43551">
            <w:pPr>
              <w:widowControl/>
              <w:jc w:val="center"/>
              <w:rPr>
                <w:rFonts w:ascii="宋体" w:eastAsia="宋体" w:hAnsi="宋体" w:cs="宋体"/>
                <w:kern w:val="0"/>
                <w:szCs w:val="21"/>
              </w:rPr>
            </w:pPr>
          </w:p>
        </w:tc>
        <w:tc>
          <w:tcPr>
            <w:tcW w:w="518" w:type="dxa"/>
          </w:tcPr>
          <w:p w14:paraId="16217648" w14:textId="77777777" w:rsidR="00264F25" w:rsidRPr="00B168B5" w:rsidRDefault="00264F25" w:rsidP="00B43551">
            <w:pPr>
              <w:widowControl/>
              <w:jc w:val="center"/>
              <w:rPr>
                <w:rFonts w:ascii="宋体" w:eastAsia="宋体" w:hAnsi="宋体" w:cs="宋体"/>
                <w:kern w:val="0"/>
                <w:szCs w:val="21"/>
              </w:rPr>
            </w:pPr>
          </w:p>
        </w:tc>
        <w:tc>
          <w:tcPr>
            <w:tcW w:w="518" w:type="dxa"/>
          </w:tcPr>
          <w:p w14:paraId="0145A45A" w14:textId="6122FBC4" w:rsidR="00264F25" w:rsidRPr="00B168B5" w:rsidRDefault="00264F25" w:rsidP="00B43551">
            <w:pPr>
              <w:widowControl/>
              <w:jc w:val="center"/>
              <w:rPr>
                <w:rFonts w:ascii="宋体" w:eastAsia="宋体" w:hAnsi="宋体" w:cs="宋体"/>
                <w:kern w:val="0"/>
                <w:szCs w:val="21"/>
              </w:rPr>
            </w:pPr>
          </w:p>
        </w:tc>
      </w:tr>
    </w:tbl>
    <w:p w14:paraId="270B6420" w14:textId="64E2B4EC" w:rsidR="00B168B5" w:rsidRPr="00B94D4F" w:rsidRDefault="00B168B5" w:rsidP="00B94D4F">
      <w:pPr>
        <w:rPr>
          <w:rFonts w:ascii="宋体" w:eastAsia="宋体" w:hAnsi="宋体"/>
          <w:szCs w:val="21"/>
        </w:rPr>
      </w:pPr>
    </w:p>
    <w:p w14:paraId="6C3C23AD" w14:textId="621E7523" w:rsidR="00B94D4F" w:rsidRPr="00B94D4F" w:rsidRDefault="00B94D4F" w:rsidP="00415B6D">
      <w:pPr>
        <w:ind w:left="420" w:hangingChars="200" w:hanging="420"/>
        <w:rPr>
          <w:rFonts w:ascii="宋体" w:eastAsia="宋体" w:hAnsi="宋体"/>
          <w:szCs w:val="21"/>
        </w:rPr>
      </w:pPr>
      <w:r w:rsidRPr="00B94D4F">
        <w:rPr>
          <w:rFonts w:ascii="宋体" w:eastAsia="宋体" w:hAnsi="宋体" w:hint="eastAsia"/>
          <w:szCs w:val="21"/>
        </w:rPr>
        <w:t>注：</w:t>
      </w:r>
      <w:r w:rsidR="00415B6D">
        <w:rPr>
          <w:rFonts w:ascii="宋体" w:eastAsia="宋体" w:hAnsi="宋体"/>
          <w:szCs w:val="21"/>
        </w:rPr>
        <w:t>1</w:t>
      </w:r>
      <w:r w:rsidR="00415B6D">
        <w:rPr>
          <w:rFonts w:ascii="宋体" w:eastAsia="宋体" w:hAnsi="宋体" w:hint="eastAsia"/>
          <w:szCs w:val="21"/>
        </w:rPr>
        <w:t>.</w:t>
      </w:r>
      <w:r w:rsidRPr="00B94D4F">
        <w:rPr>
          <w:rFonts w:ascii="宋体" w:eastAsia="宋体" w:hAnsi="宋体"/>
          <w:szCs w:val="21"/>
        </w:rPr>
        <w:t>本表共</w:t>
      </w:r>
      <w:r>
        <w:rPr>
          <w:rFonts w:ascii="宋体" w:eastAsia="宋体" w:hAnsi="宋体"/>
          <w:szCs w:val="21"/>
        </w:rPr>
        <w:t>48</w:t>
      </w:r>
      <w:r w:rsidRPr="00B94D4F">
        <w:rPr>
          <w:rFonts w:ascii="宋体" w:eastAsia="宋体" w:hAnsi="宋体"/>
          <w:szCs w:val="21"/>
        </w:rPr>
        <w:t>项，其中关键项</w:t>
      </w:r>
      <w:r w:rsidR="00B42F4C">
        <w:rPr>
          <w:rFonts w:ascii="宋体" w:eastAsia="宋体" w:hAnsi="宋体" w:hint="eastAsia"/>
          <w:szCs w:val="21"/>
        </w:rPr>
        <w:t>1</w:t>
      </w:r>
      <w:r w:rsidR="00B42F4C">
        <w:rPr>
          <w:rFonts w:ascii="宋体" w:eastAsia="宋体" w:hAnsi="宋体"/>
          <w:szCs w:val="21"/>
        </w:rPr>
        <w:t>6</w:t>
      </w:r>
      <w:r w:rsidR="00B42F4C">
        <w:rPr>
          <w:rFonts w:ascii="宋体" w:eastAsia="宋体" w:hAnsi="宋体" w:hint="eastAsia"/>
          <w:szCs w:val="21"/>
        </w:rPr>
        <w:t>项，</w:t>
      </w:r>
      <w:r w:rsidR="00415B6D" w:rsidRPr="00415B6D">
        <w:rPr>
          <w:rFonts w:ascii="宋体" w:eastAsia="宋体" w:hAnsi="宋体" w:hint="eastAsia"/>
          <w:szCs w:val="21"/>
        </w:rPr>
        <w:t>是对食品安全有重大影响的项目</w:t>
      </w:r>
      <w:r w:rsidR="00415B6D">
        <w:rPr>
          <w:rFonts w:ascii="宋体" w:eastAsia="宋体" w:hAnsi="宋体" w:hint="eastAsia"/>
          <w:szCs w:val="21"/>
        </w:rPr>
        <w:t>，</w:t>
      </w:r>
      <w:r w:rsidRPr="00B94D4F">
        <w:rPr>
          <w:rFonts w:ascii="宋体" w:eastAsia="宋体" w:hAnsi="宋体"/>
          <w:szCs w:val="21"/>
        </w:rPr>
        <w:t>一般项</w:t>
      </w:r>
      <w:r w:rsidR="00B42F4C">
        <w:rPr>
          <w:rFonts w:ascii="宋体" w:eastAsia="宋体" w:hAnsi="宋体" w:hint="eastAsia"/>
          <w:szCs w:val="21"/>
        </w:rPr>
        <w:t>3</w:t>
      </w:r>
      <w:r w:rsidR="00B42F4C">
        <w:rPr>
          <w:rFonts w:ascii="宋体" w:eastAsia="宋体" w:hAnsi="宋体"/>
          <w:szCs w:val="21"/>
        </w:rPr>
        <w:t>2</w:t>
      </w:r>
      <w:r w:rsidR="00B42F4C">
        <w:rPr>
          <w:rFonts w:ascii="宋体" w:eastAsia="宋体" w:hAnsi="宋体" w:hint="eastAsia"/>
          <w:szCs w:val="21"/>
        </w:rPr>
        <w:t>项，</w:t>
      </w:r>
      <w:r w:rsidR="00415B6D" w:rsidRPr="00415B6D">
        <w:rPr>
          <w:rFonts w:ascii="宋体" w:eastAsia="宋体" w:hAnsi="宋体" w:hint="eastAsia"/>
          <w:szCs w:val="21"/>
        </w:rPr>
        <w:t>是对食品安全有</w:t>
      </w:r>
      <w:r w:rsidR="00B42F4C">
        <w:rPr>
          <w:rFonts w:ascii="宋体" w:eastAsia="宋体" w:hAnsi="宋体" w:hint="eastAsia"/>
          <w:szCs w:val="21"/>
        </w:rPr>
        <w:t>一般</w:t>
      </w:r>
      <w:r w:rsidR="00415B6D" w:rsidRPr="00415B6D">
        <w:rPr>
          <w:rFonts w:ascii="宋体" w:eastAsia="宋体" w:hAnsi="宋体" w:hint="eastAsia"/>
          <w:szCs w:val="21"/>
        </w:rPr>
        <w:t>影响的项目</w:t>
      </w:r>
      <w:r w:rsidRPr="00B94D4F">
        <w:rPr>
          <w:rFonts w:ascii="宋体" w:eastAsia="宋体" w:hAnsi="宋体"/>
          <w:szCs w:val="21"/>
        </w:rPr>
        <w:t>。</w:t>
      </w:r>
    </w:p>
    <w:p w14:paraId="6843B20D" w14:textId="3FA8CB0B" w:rsidR="00B94D4F" w:rsidRDefault="00415B6D" w:rsidP="00415B6D">
      <w:pPr>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w:t>
      </w:r>
      <w:r w:rsidR="00B94D4F" w:rsidRPr="00B94D4F">
        <w:rPr>
          <w:rFonts w:ascii="宋体" w:eastAsia="宋体" w:hAnsi="宋体"/>
          <w:szCs w:val="21"/>
        </w:rPr>
        <w:t>项目中的内容如部分不符合，</w:t>
      </w:r>
      <w:r>
        <w:rPr>
          <w:rFonts w:ascii="宋体" w:eastAsia="宋体" w:hAnsi="宋体" w:hint="eastAsia"/>
          <w:szCs w:val="21"/>
        </w:rPr>
        <w:t>则整项为不符合</w:t>
      </w:r>
      <w:r w:rsidR="00B94D4F" w:rsidRPr="00B94D4F">
        <w:rPr>
          <w:rFonts w:ascii="宋体" w:eastAsia="宋体" w:hAnsi="宋体"/>
          <w:szCs w:val="21"/>
        </w:rPr>
        <w:t>。</w:t>
      </w:r>
    </w:p>
    <w:p w14:paraId="4A576712" w14:textId="4E7A5B08" w:rsidR="00415B6D" w:rsidRDefault="00415B6D" w:rsidP="00415B6D">
      <w:pPr>
        <w:ind w:firstLineChars="200" w:firstLine="420"/>
        <w:rPr>
          <w:rFonts w:ascii="宋体" w:eastAsia="宋体" w:hAnsi="宋体"/>
          <w:szCs w:val="21"/>
        </w:rPr>
      </w:pPr>
      <w:r>
        <w:rPr>
          <w:rFonts w:ascii="宋体" w:eastAsia="宋体" w:hAnsi="宋体" w:hint="eastAsia"/>
          <w:szCs w:val="21"/>
        </w:rPr>
        <w:t>3.自查结果判定规则：无关键项不符合，一般项不符合数不超过8项，可判定为自查符合。</w:t>
      </w:r>
    </w:p>
    <w:p w14:paraId="03763CCA" w14:textId="2171E666" w:rsidR="00415B6D" w:rsidRDefault="00471FC9" w:rsidP="00415B6D">
      <w:pPr>
        <w:ind w:leftChars="202" w:left="424"/>
        <w:rPr>
          <w:rFonts w:ascii="宋体" w:eastAsia="宋体" w:hAnsi="宋体"/>
          <w:szCs w:val="21"/>
        </w:rPr>
      </w:pPr>
      <w:r>
        <w:rPr>
          <w:rFonts w:ascii="宋体" w:eastAsia="宋体" w:hAnsi="宋体"/>
          <w:szCs w:val="21"/>
        </w:rPr>
        <w:t>4</w:t>
      </w:r>
      <w:r w:rsidR="00415B6D">
        <w:rPr>
          <w:rFonts w:ascii="宋体" w:eastAsia="宋体" w:hAnsi="宋体" w:hint="eastAsia"/>
          <w:szCs w:val="21"/>
        </w:rPr>
        <w:t>.表中原料、食品处理区、清洁操作区、专间、专用操作区等术语与定义，参照《</w:t>
      </w:r>
      <w:r w:rsidR="00415B6D" w:rsidRPr="00415B6D">
        <w:rPr>
          <w:rFonts w:ascii="宋体" w:eastAsia="宋体" w:hAnsi="宋体" w:hint="eastAsia"/>
          <w:szCs w:val="21"/>
        </w:rPr>
        <w:t>餐饮服务食品安全操作规范</w:t>
      </w:r>
      <w:r w:rsidR="00415B6D">
        <w:rPr>
          <w:rFonts w:ascii="宋体" w:eastAsia="宋体" w:hAnsi="宋体" w:hint="eastAsia"/>
          <w:szCs w:val="21"/>
        </w:rPr>
        <w:t>》。</w:t>
      </w:r>
    </w:p>
    <w:p w14:paraId="5830A3A3" w14:textId="77777777" w:rsidR="00415B6D" w:rsidRDefault="00415B6D" w:rsidP="00415B6D">
      <w:pPr>
        <w:ind w:leftChars="202" w:left="424"/>
        <w:rPr>
          <w:rFonts w:ascii="宋体" w:eastAsia="宋体" w:hAnsi="宋体"/>
          <w:szCs w:val="21"/>
        </w:rPr>
        <w:sectPr w:rsidR="00415B6D" w:rsidSect="00415B6D">
          <w:pgSz w:w="11906" w:h="16838"/>
          <w:pgMar w:top="1247" w:right="1021" w:bottom="1134" w:left="1021" w:header="851" w:footer="992" w:gutter="0"/>
          <w:cols w:space="425"/>
          <w:docGrid w:type="lines" w:linePitch="312"/>
        </w:sectPr>
      </w:pPr>
    </w:p>
    <w:p w14:paraId="2D7FDDA2" w14:textId="14DA9C65" w:rsidR="00415B6D" w:rsidRDefault="00415B6D" w:rsidP="00415B6D">
      <w:pPr>
        <w:rPr>
          <w:rFonts w:ascii="仿宋_GB2312" w:eastAsia="仿宋_GB2312"/>
          <w:spacing w:val="8"/>
          <w:sz w:val="32"/>
          <w:szCs w:val="32"/>
          <w:shd w:val="clear" w:color="auto" w:fill="FFFFFF"/>
        </w:rPr>
      </w:pPr>
    </w:p>
    <w:p w14:paraId="21AE8E28" w14:textId="77777777" w:rsidR="00856C7A" w:rsidRDefault="00856C7A" w:rsidP="00415B6D">
      <w:pPr>
        <w:rPr>
          <w:rFonts w:ascii="仿宋_GB2312" w:eastAsia="仿宋_GB2312"/>
          <w:spacing w:val="8"/>
          <w:sz w:val="32"/>
          <w:szCs w:val="32"/>
          <w:shd w:val="clear" w:color="auto" w:fill="FFFFFF"/>
        </w:rPr>
      </w:pPr>
    </w:p>
    <w:p w14:paraId="1D6653AA" w14:textId="77777777" w:rsidR="00415B6D" w:rsidRDefault="00415B6D" w:rsidP="00415B6D">
      <w:pPr>
        <w:rPr>
          <w:rFonts w:ascii="仿宋_GB2312" w:eastAsia="仿宋_GB2312"/>
          <w:spacing w:val="8"/>
          <w:sz w:val="32"/>
          <w:szCs w:val="32"/>
          <w:shd w:val="clear" w:color="auto" w:fill="FFFFFF"/>
        </w:rPr>
      </w:pPr>
    </w:p>
    <w:p w14:paraId="36F832A2" w14:textId="6CB4E650" w:rsidR="00B42F4C" w:rsidRDefault="00415B6D" w:rsidP="00415B6D">
      <w:pPr>
        <w:jc w:val="center"/>
        <w:rPr>
          <w:rFonts w:ascii="方正小标宋简体" w:eastAsia="方正小标宋简体"/>
          <w:spacing w:val="8"/>
          <w:sz w:val="44"/>
          <w:szCs w:val="44"/>
          <w:shd w:val="clear" w:color="auto" w:fill="FFFFFF"/>
        </w:rPr>
      </w:pPr>
      <w:r w:rsidRPr="00B168B5">
        <w:rPr>
          <w:rFonts w:ascii="方正小标宋简体" w:eastAsia="方正小标宋简体" w:hint="eastAsia"/>
          <w:spacing w:val="8"/>
          <w:sz w:val="44"/>
          <w:szCs w:val="44"/>
          <w:shd w:val="clear" w:color="auto" w:fill="FFFFFF"/>
        </w:rPr>
        <w:t>告知承诺制申请食品经营许可自查</w:t>
      </w:r>
      <w:r w:rsidR="00D77ECC">
        <w:rPr>
          <w:rFonts w:ascii="方正小标宋简体" w:eastAsia="方正小标宋简体" w:hint="eastAsia"/>
          <w:spacing w:val="8"/>
          <w:sz w:val="44"/>
          <w:szCs w:val="44"/>
          <w:shd w:val="clear" w:color="auto" w:fill="FFFFFF"/>
        </w:rPr>
        <w:t>结果判定</w:t>
      </w:r>
    </w:p>
    <w:p w14:paraId="7B8FD513" w14:textId="77777777" w:rsidR="001A6564" w:rsidRPr="00B42F4C" w:rsidRDefault="001A6564" w:rsidP="001A6564">
      <w:pPr>
        <w:jc w:val="center"/>
        <w:rPr>
          <w:rFonts w:ascii="楷体_GB2312" w:eastAsia="楷体_GB2312"/>
          <w:spacing w:val="8"/>
          <w:sz w:val="32"/>
          <w:szCs w:val="32"/>
          <w:shd w:val="clear" w:color="auto" w:fill="FFFFFF"/>
        </w:rPr>
      </w:pPr>
      <w:r w:rsidRPr="00B42F4C">
        <w:rPr>
          <w:rFonts w:ascii="楷体_GB2312" w:eastAsia="楷体_GB2312" w:hint="eastAsia"/>
          <w:spacing w:val="8"/>
          <w:sz w:val="32"/>
          <w:szCs w:val="32"/>
          <w:shd w:val="clear" w:color="auto" w:fill="FFFFFF"/>
        </w:rPr>
        <w:t>（</w:t>
      </w:r>
      <w:r>
        <w:rPr>
          <w:rFonts w:ascii="楷体_GB2312" w:eastAsia="楷体_GB2312" w:hint="eastAsia"/>
          <w:spacing w:val="8"/>
          <w:sz w:val="32"/>
          <w:szCs w:val="32"/>
          <w:shd w:val="clear" w:color="auto" w:fill="FFFFFF"/>
        </w:rPr>
        <w:t>餐饮服务经营者、单位食堂</w:t>
      </w:r>
      <w:r w:rsidRPr="00B42F4C">
        <w:rPr>
          <w:rFonts w:ascii="楷体_GB2312" w:eastAsia="楷体_GB2312" w:hint="eastAsia"/>
          <w:spacing w:val="8"/>
          <w:sz w:val="32"/>
          <w:szCs w:val="32"/>
          <w:shd w:val="clear" w:color="auto" w:fill="FFFFFF"/>
        </w:rPr>
        <w:t>）</w:t>
      </w:r>
    </w:p>
    <w:p w14:paraId="773DB088" w14:textId="4090689A" w:rsidR="00415B6D" w:rsidRPr="001A6564" w:rsidRDefault="00415B6D" w:rsidP="00D77ECC">
      <w:pPr>
        <w:ind w:leftChars="300" w:left="630" w:rightChars="300" w:right="630" w:firstLineChars="500" w:firstLine="1600"/>
        <w:rPr>
          <w:rFonts w:ascii="宋体" w:eastAsia="宋体" w:hAnsi="宋体"/>
          <w:sz w:val="32"/>
          <w:szCs w:val="32"/>
        </w:rPr>
      </w:pPr>
    </w:p>
    <w:p w14:paraId="7F09AE23" w14:textId="316A7EE2" w:rsidR="00856C7A" w:rsidRDefault="00856C7A" w:rsidP="00D77ECC">
      <w:pPr>
        <w:ind w:leftChars="300" w:left="630" w:rightChars="300" w:right="630" w:firstLineChars="500" w:firstLine="1600"/>
        <w:rPr>
          <w:rFonts w:ascii="宋体" w:eastAsia="宋体" w:hAnsi="宋体"/>
          <w:sz w:val="32"/>
          <w:szCs w:val="32"/>
        </w:rPr>
      </w:pPr>
    </w:p>
    <w:p w14:paraId="5D927BD7" w14:textId="77777777" w:rsidR="00856C7A" w:rsidRPr="006F241E" w:rsidRDefault="00856C7A" w:rsidP="00D77ECC">
      <w:pPr>
        <w:ind w:leftChars="300" w:left="630" w:rightChars="300" w:right="630" w:firstLineChars="500" w:firstLine="1800"/>
        <w:rPr>
          <w:rFonts w:ascii="宋体" w:eastAsia="宋体" w:hAnsi="宋体"/>
          <w:sz w:val="36"/>
          <w:szCs w:val="36"/>
        </w:rPr>
      </w:pPr>
    </w:p>
    <w:p w14:paraId="14AA574E" w14:textId="283E267A" w:rsidR="00415B6D" w:rsidRPr="006F241E" w:rsidRDefault="00B42F4C" w:rsidP="00B42F4C">
      <w:pPr>
        <w:ind w:rightChars="300" w:right="630" w:firstLineChars="200" w:firstLine="720"/>
        <w:rPr>
          <w:rFonts w:ascii="宋体" w:eastAsia="宋体" w:hAnsi="宋体"/>
          <w:sz w:val="36"/>
          <w:szCs w:val="36"/>
        </w:rPr>
      </w:pPr>
      <w:r w:rsidRPr="006F241E">
        <w:rPr>
          <w:rFonts w:ascii="宋体" w:eastAsia="宋体" w:hAnsi="宋体" w:hint="eastAsia"/>
          <w:sz w:val="36"/>
          <w:szCs w:val="36"/>
        </w:rPr>
        <w:t>经</w:t>
      </w:r>
      <w:r w:rsidR="00415B6D" w:rsidRPr="006F241E">
        <w:rPr>
          <w:rFonts w:ascii="宋体" w:eastAsia="宋体" w:hAnsi="宋体" w:hint="eastAsia"/>
          <w:sz w:val="36"/>
          <w:szCs w:val="36"/>
        </w:rPr>
        <w:t>自查，</w:t>
      </w:r>
      <w:r w:rsidRPr="006F241E">
        <w:rPr>
          <w:rFonts w:ascii="宋体" w:eastAsia="宋体" w:hAnsi="宋体" w:hint="eastAsia"/>
          <w:sz w:val="36"/>
          <w:szCs w:val="36"/>
        </w:rPr>
        <w:t>本单位无</w:t>
      </w:r>
      <w:r w:rsidR="00415B6D" w:rsidRPr="006F241E">
        <w:rPr>
          <w:rFonts w:ascii="宋体" w:eastAsia="宋体" w:hAnsi="宋体" w:hint="eastAsia"/>
          <w:sz w:val="36"/>
          <w:szCs w:val="36"/>
        </w:rPr>
        <w:t>关键项不符合</w:t>
      </w:r>
      <w:r w:rsidR="00415B6D" w:rsidRPr="006F241E">
        <w:rPr>
          <w:rFonts w:ascii="宋体" w:eastAsia="宋体" w:hAnsi="宋体"/>
          <w:sz w:val="36"/>
          <w:szCs w:val="36"/>
        </w:rPr>
        <w:t>，</w:t>
      </w:r>
      <w:r w:rsidRPr="006F241E">
        <w:rPr>
          <w:rFonts w:ascii="宋体" w:eastAsia="宋体" w:hAnsi="宋体" w:hint="eastAsia"/>
          <w:sz w:val="36"/>
          <w:szCs w:val="36"/>
        </w:rPr>
        <w:t>一般</w:t>
      </w:r>
      <w:r w:rsidR="00415B6D" w:rsidRPr="006F241E">
        <w:rPr>
          <w:rFonts w:ascii="宋体" w:eastAsia="宋体" w:hAnsi="宋体"/>
          <w:sz w:val="36"/>
          <w:szCs w:val="36"/>
        </w:rPr>
        <w:t>项不符合数为____项，自查结果符合。</w:t>
      </w:r>
    </w:p>
    <w:p w14:paraId="65E41596" w14:textId="77777777" w:rsidR="00415B6D" w:rsidRPr="006F241E" w:rsidRDefault="00415B6D" w:rsidP="00D77ECC">
      <w:pPr>
        <w:ind w:leftChars="300" w:left="630" w:rightChars="300" w:right="630" w:firstLineChars="500" w:firstLine="1800"/>
        <w:rPr>
          <w:rFonts w:ascii="宋体" w:eastAsia="宋体" w:hAnsi="宋体"/>
          <w:sz w:val="36"/>
          <w:szCs w:val="36"/>
        </w:rPr>
      </w:pPr>
    </w:p>
    <w:p w14:paraId="7A1D1BEB" w14:textId="74CE7110" w:rsidR="00415B6D" w:rsidRPr="006F241E" w:rsidRDefault="00415B6D" w:rsidP="00B42F4C">
      <w:pPr>
        <w:ind w:leftChars="300" w:left="630" w:rightChars="300" w:right="630" w:firstLineChars="1200" w:firstLine="4320"/>
        <w:rPr>
          <w:rFonts w:ascii="宋体" w:eastAsia="宋体" w:hAnsi="宋体"/>
          <w:sz w:val="36"/>
          <w:szCs w:val="36"/>
        </w:rPr>
      </w:pPr>
      <w:r w:rsidRPr="006F241E">
        <w:rPr>
          <w:rFonts w:ascii="宋体" w:eastAsia="宋体" w:hAnsi="宋体" w:hint="eastAsia"/>
          <w:sz w:val="36"/>
          <w:szCs w:val="36"/>
        </w:rPr>
        <w:t>签字（盖章）：</w:t>
      </w:r>
    </w:p>
    <w:p w14:paraId="2ED45618" w14:textId="77777777" w:rsidR="00B42F4C" w:rsidRPr="006F241E" w:rsidRDefault="00B42F4C" w:rsidP="00B42F4C">
      <w:pPr>
        <w:ind w:leftChars="300" w:left="630" w:rightChars="300" w:right="630" w:firstLineChars="1200" w:firstLine="4320"/>
        <w:rPr>
          <w:rFonts w:ascii="宋体" w:eastAsia="宋体" w:hAnsi="宋体"/>
          <w:sz w:val="36"/>
          <w:szCs w:val="36"/>
        </w:rPr>
      </w:pPr>
    </w:p>
    <w:p w14:paraId="5C077711" w14:textId="49C4ECF3" w:rsidR="00415B6D" w:rsidRPr="006F241E" w:rsidRDefault="00415B6D" w:rsidP="00B42F4C">
      <w:pPr>
        <w:ind w:leftChars="300" w:left="630" w:rightChars="300" w:right="630" w:firstLineChars="1500" w:firstLine="5400"/>
        <w:rPr>
          <w:rFonts w:ascii="宋体" w:eastAsia="宋体" w:hAnsi="宋体"/>
          <w:sz w:val="36"/>
          <w:szCs w:val="36"/>
        </w:rPr>
      </w:pPr>
      <w:r w:rsidRPr="006F241E">
        <w:rPr>
          <w:rFonts w:ascii="宋体" w:eastAsia="宋体" w:hAnsi="宋体" w:hint="eastAsia"/>
          <w:sz w:val="36"/>
          <w:szCs w:val="36"/>
        </w:rPr>
        <w:t>年</w:t>
      </w:r>
      <w:r w:rsidRPr="006F241E">
        <w:rPr>
          <w:rFonts w:ascii="宋体" w:eastAsia="宋体" w:hAnsi="宋体"/>
          <w:sz w:val="36"/>
          <w:szCs w:val="36"/>
        </w:rPr>
        <w:t xml:space="preserve">    月    日</w:t>
      </w:r>
    </w:p>
    <w:sectPr w:rsidR="00415B6D" w:rsidRPr="006F241E" w:rsidSect="00D77ECC">
      <w:pgSz w:w="11906" w:h="16838"/>
      <w:pgMar w:top="1247" w:right="1304" w:bottom="124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83A4" w14:textId="77777777" w:rsidR="008905E1" w:rsidRDefault="008905E1" w:rsidP="00856C7A">
      <w:r>
        <w:separator/>
      </w:r>
    </w:p>
  </w:endnote>
  <w:endnote w:type="continuationSeparator" w:id="0">
    <w:p w14:paraId="6434C6AB" w14:textId="77777777" w:rsidR="008905E1" w:rsidRDefault="008905E1" w:rsidP="0085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4624" w14:textId="77777777" w:rsidR="008905E1" w:rsidRDefault="008905E1" w:rsidP="00856C7A">
      <w:r>
        <w:separator/>
      </w:r>
    </w:p>
  </w:footnote>
  <w:footnote w:type="continuationSeparator" w:id="0">
    <w:p w14:paraId="095026C9" w14:textId="77777777" w:rsidR="008905E1" w:rsidRDefault="008905E1" w:rsidP="00856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B5"/>
    <w:rsid w:val="00051504"/>
    <w:rsid w:val="000966C1"/>
    <w:rsid w:val="001A5B25"/>
    <w:rsid w:val="001A6564"/>
    <w:rsid w:val="001B3E41"/>
    <w:rsid w:val="001B6892"/>
    <w:rsid w:val="001E3761"/>
    <w:rsid w:val="00264F25"/>
    <w:rsid w:val="002E5BC8"/>
    <w:rsid w:val="00415B6D"/>
    <w:rsid w:val="0042671A"/>
    <w:rsid w:val="00471FC9"/>
    <w:rsid w:val="00685733"/>
    <w:rsid w:val="006F241E"/>
    <w:rsid w:val="0074548D"/>
    <w:rsid w:val="00856C7A"/>
    <w:rsid w:val="008905E1"/>
    <w:rsid w:val="00B168B5"/>
    <w:rsid w:val="00B42F4C"/>
    <w:rsid w:val="00B43551"/>
    <w:rsid w:val="00B94D4F"/>
    <w:rsid w:val="00D77ECC"/>
    <w:rsid w:val="00DB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3633"/>
  <w15:chartTrackingRefBased/>
  <w15:docId w15:val="{1341006E-DA6B-4F9F-AA93-1C72C4C1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C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C7A"/>
    <w:rPr>
      <w:sz w:val="18"/>
      <w:szCs w:val="18"/>
    </w:rPr>
  </w:style>
  <w:style w:type="paragraph" w:styleId="a5">
    <w:name w:val="footer"/>
    <w:basedOn w:val="a"/>
    <w:link w:val="a6"/>
    <w:uiPriority w:val="99"/>
    <w:unhideWhenUsed/>
    <w:rsid w:val="00856C7A"/>
    <w:pPr>
      <w:tabs>
        <w:tab w:val="center" w:pos="4153"/>
        <w:tab w:val="right" w:pos="8306"/>
      </w:tabs>
      <w:snapToGrid w:val="0"/>
      <w:jc w:val="left"/>
    </w:pPr>
    <w:rPr>
      <w:sz w:val="18"/>
      <w:szCs w:val="18"/>
    </w:rPr>
  </w:style>
  <w:style w:type="character" w:customStyle="1" w:styleId="a6">
    <w:name w:val="页脚 字符"/>
    <w:basedOn w:val="a0"/>
    <w:link w:val="a5"/>
    <w:uiPriority w:val="99"/>
    <w:rsid w:val="00856C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373">
      <w:bodyDiv w:val="1"/>
      <w:marLeft w:val="0"/>
      <w:marRight w:val="0"/>
      <w:marTop w:val="0"/>
      <w:marBottom w:val="0"/>
      <w:divBdr>
        <w:top w:val="none" w:sz="0" w:space="0" w:color="auto"/>
        <w:left w:val="none" w:sz="0" w:space="0" w:color="auto"/>
        <w:bottom w:val="none" w:sz="0" w:space="0" w:color="auto"/>
        <w:right w:val="none" w:sz="0" w:space="0" w:color="auto"/>
      </w:divBdr>
    </w:div>
    <w:div w:id="10047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卫华</dc:creator>
  <cp:keywords/>
  <dc:description/>
  <cp:lastModifiedBy>李 卫华</cp:lastModifiedBy>
  <cp:revision>12</cp:revision>
  <dcterms:created xsi:type="dcterms:W3CDTF">2020-09-04T03:10:00Z</dcterms:created>
  <dcterms:modified xsi:type="dcterms:W3CDTF">2021-07-15T10:16:00Z</dcterms:modified>
</cp:coreProperties>
</file>